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250"/>
        <w:gridCol w:w="4713"/>
        <w:gridCol w:w="4876"/>
        <w:gridCol w:w="4549"/>
      </w:tblGrid>
      <w:tr w:rsidR="003409A6" w:rsidTr="1E55D2EB" w14:paraId="0FA8666A" w14:textId="1716878B">
        <w:trPr>
          <w:trHeight w:val="300"/>
        </w:trPr>
        <w:tc>
          <w:tcPr>
            <w:tcW w:w="15388" w:type="dxa"/>
            <w:gridSpan w:val="4"/>
            <w:shd w:val="clear" w:color="auto" w:fill="0070C0"/>
            <w:tcMar/>
          </w:tcPr>
          <w:p w:rsidR="003409A6" w:rsidP="002911F3" w:rsidRDefault="003409A6" w14:paraId="565AAA59" w14:textId="06CB0318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3409A6" w:rsidTr="1E55D2EB" w14:paraId="19C39FED" w14:textId="6F4603C7">
        <w:trPr>
          <w:trHeight w:val="300"/>
        </w:trPr>
        <w:tc>
          <w:tcPr>
            <w:tcW w:w="15388" w:type="dxa"/>
            <w:gridSpan w:val="4"/>
            <w:shd w:val="clear" w:color="auto" w:fill="0070C0"/>
            <w:tcMar/>
          </w:tcPr>
          <w:p w:rsidR="003409A6" w:rsidP="50174546" w:rsidRDefault="003D7A18" w14:paraId="6C0BD543" w14:textId="380A327F">
            <w:pPr>
              <w:jc w:val="center"/>
              <w:rPr>
                <w:rFonts w:ascii="Arial" w:hAnsi="Arial" w:eastAsia="Arial" w:cs="Arial"/>
                <w:b w:val="1"/>
                <w:bCs w:val="1"/>
                <w:sz w:val="32"/>
                <w:szCs w:val="32"/>
              </w:rPr>
            </w:pPr>
            <w:r w:rsidRPr="50174546" w:rsidR="003D7A18">
              <w:rPr>
                <w:rFonts w:ascii="Arial" w:hAnsi="Arial" w:eastAsia="Arial" w:cs="Arial"/>
                <w:b w:val="1"/>
                <w:bCs w:val="1"/>
                <w:sz w:val="32"/>
                <w:szCs w:val="32"/>
              </w:rPr>
              <w:t>Unit Plan</w:t>
            </w:r>
            <w:r w:rsidRPr="50174546" w:rsidR="00F528C3">
              <w:rPr>
                <w:rFonts w:ascii="Arial" w:hAnsi="Arial" w:eastAsia="Arial" w:cs="Arial"/>
                <w:b w:val="1"/>
                <w:bCs w:val="1"/>
                <w:sz w:val="32"/>
                <w:szCs w:val="32"/>
              </w:rPr>
              <w:t xml:space="preserve"> </w:t>
            </w:r>
            <w:r w:rsidRPr="50174546" w:rsidR="00F528C3">
              <w:rPr>
                <w:rFonts w:ascii="Arial" w:hAnsi="Arial" w:eastAsia="Arial" w:cs="Arial"/>
                <w:b w:val="1"/>
                <w:bCs w:val="1"/>
                <w:sz w:val="32"/>
                <w:szCs w:val="32"/>
              </w:rPr>
              <w:t xml:space="preserve">– </w:t>
            </w:r>
            <w:r w:rsidRPr="50174546" w:rsidR="36A09128">
              <w:rPr>
                <w:rFonts w:ascii="Arial" w:hAnsi="Arial" w:eastAsia="Arial" w:cs="Arial"/>
                <w:b w:val="1"/>
                <w:bCs w:val="1"/>
                <w:sz w:val="32"/>
                <w:szCs w:val="32"/>
              </w:rPr>
              <w:t>Science</w:t>
            </w:r>
          </w:p>
        </w:tc>
      </w:tr>
      <w:tr w:rsidR="002019B2" w:rsidTr="1E55D2EB" w14:paraId="737F5952" w14:textId="1D0161CE">
        <w:trPr>
          <w:trHeight w:val="300"/>
        </w:trPr>
        <w:tc>
          <w:tcPr>
            <w:tcW w:w="1250" w:type="dxa"/>
            <w:shd w:val="clear" w:color="auto" w:fill="0070C0"/>
            <w:tcMar/>
          </w:tcPr>
          <w:p w:rsidR="003409A6" w:rsidP="002911F3" w:rsidRDefault="003409A6" w14:paraId="00DB0511" w14:textId="77777777">
            <w:pPr>
              <w:jc w:val="center"/>
            </w:pPr>
          </w:p>
        </w:tc>
        <w:tc>
          <w:tcPr>
            <w:tcW w:w="4713" w:type="dxa"/>
            <w:shd w:val="clear" w:color="auto" w:fill="0070C0"/>
            <w:tcMar/>
          </w:tcPr>
          <w:p w:rsidR="00C540F5" w:rsidP="50174546" w:rsidRDefault="00C540F5" w14:paraId="6D5E18F7" w14:textId="773E7D61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50174546" w:rsidR="00C540F5">
              <w:rPr>
                <w:b w:val="1"/>
                <w:bCs w:val="1"/>
                <w:sz w:val="32"/>
                <w:szCs w:val="32"/>
              </w:rPr>
              <w:t xml:space="preserve">Autumn </w:t>
            </w:r>
          </w:p>
        </w:tc>
        <w:tc>
          <w:tcPr>
            <w:tcW w:w="4876" w:type="dxa"/>
            <w:shd w:val="clear" w:color="auto" w:fill="0070C0"/>
            <w:tcMar/>
          </w:tcPr>
          <w:p w:rsidRPr="005B0A72" w:rsidR="003409A6" w:rsidP="002911F3" w:rsidRDefault="00C540F5" w14:paraId="4DF0B9FC" w14:textId="1774EE37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50174546" w:rsidR="00C540F5">
              <w:rPr>
                <w:b w:val="1"/>
                <w:bCs w:val="1"/>
                <w:sz w:val="32"/>
                <w:szCs w:val="32"/>
              </w:rPr>
              <w:t xml:space="preserve">Spring </w:t>
            </w:r>
          </w:p>
        </w:tc>
        <w:tc>
          <w:tcPr>
            <w:tcW w:w="4549" w:type="dxa"/>
            <w:shd w:val="clear" w:color="auto" w:fill="0070C0"/>
            <w:tcMar/>
          </w:tcPr>
          <w:p w:rsidRPr="005B0A72" w:rsidR="003409A6" w:rsidP="002911F3" w:rsidRDefault="00C540F5" w14:paraId="67E91134" w14:textId="3652C27B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50174546" w:rsidR="00C540F5">
              <w:rPr>
                <w:b w:val="1"/>
                <w:bCs w:val="1"/>
                <w:sz w:val="32"/>
                <w:szCs w:val="32"/>
              </w:rPr>
              <w:t xml:space="preserve">Summer </w:t>
            </w:r>
          </w:p>
        </w:tc>
      </w:tr>
      <w:tr w:rsidR="007C11C8" w:rsidTr="1E55D2EB" w14:paraId="2A8F955C" w14:textId="77777777">
        <w:trPr>
          <w:trHeight w:val="300"/>
        </w:trPr>
        <w:tc>
          <w:tcPr>
            <w:tcW w:w="1250" w:type="dxa"/>
            <w:shd w:val="clear" w:color="auto" w:fill="auto"/>
            <w:tcMar/>
          </w:tcPr>
          <w:p w:rsidR="007C11C8" w:rsidP="002911F3" w:rsidRDefault="007C11C8" w14:paraId="5BFEE6FE" w14:textId="77777777">
            <w:pPr>
              <w:jc w:val="center"/>
            </w:pPr>
          </w:p>
          <w:p w:rsidR="007C11C8" w:rsidP="002911F3" w:rsidRDefault="007C11C8" w14:paraId="63623B87" w14:textId="5998F514">
            <w:pPr>
              <w:jc w:val="center"/>
            </w:pPr>
            <w:r>
              <w:t>EYFS</w:t>
            </w:r>
          </w:p>
        </w:tc>
        <w:tc>
          <w:tcPr>
            <w:tcW w:w="4713" w:type="dxa"/>
            <w:shd w:val="clear" w:color="auto" w:fill="auto"/>
            <w:tcMar/>
          </w:tcPr>
          <w:p w:rsidR="007C11C8" w:rsidP="50174546" w:rsidRDefault="007C11C8" w14:paraId="5E321ADC" w14:textId="210AB133">
            <w:pPr>
              <w:pStyle w:val="NoSpacing"/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50174546" w:rsidR="2FD703C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Magnet man</w:t>
            </w:r>
          </w:p>
          <w:p w:rsidR="007C11C8" w:rsidP="50174546" w:rsidRDefault="007C11C8" w14:paraId="2529FF7A" w14:textId="2C2235C0">
            <w:pPr>
              <w:pStyle w:val="NoSpacing"/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50174546" w:rsidR="2FD703C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Senses</w:t>
            </w:r>
          </w:p>
          <w:p w:rsidR="007C11C8" w:rsidP="50174546" w:rsidRDefault="007C11C8" w14:paraId="34CF2F68" w14:textId="0177987B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50174546" w:rsidR="2FD703C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Body parts</w:t>
            </w:r>
          </w:p>
          <w:p w:rsidR="007C11C8" w:rsidP="50174546" w:rsidRDefault="007C11C8" w14:paraId="1184CB3C" w14:textId="588B45BA">
            <w:pPr>
              <w:pStyle w:val="NoSpacing"/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50174546" w:rsidR="2FD703C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Ice melting</w:t>
            </w:r>
          </w:p>
          <w:p w:rsidR="007C11C8" w:rsidP="50174546" w:rsidRDefault="007C11C8" w14:paraId="4A9283BB" w14:textId="0436DCCF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50174546" w:rsidR="2FD703C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Seasons</w:t>
            </w:r>
          </w:p>
        </w:tc>
        <w:tc>
          <w:tcPr>
            <w:tcW w:w="4876" w:type="dxa"/>
            <w:tcMar/>
          </w:tcPr>
          <w:p w:rsidR="007C11C8" w:rsidP="50174546" w:rsidRDefault="007C11C8" w14:paraId="0AEAF229" w14:textId="4F2EAA1C">
            <w:pPr>
              <w:pStyle w:val="NoSpacing"/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50174546" w:rsidR="2FD703C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Sound vibrations</w:t>
            </w:r>
          </w:p>
          <w:p w:rsidR="007C11C8" w:rsidP="50174546" w:rsidRDefault="007C11C8" w14:paraId="3A2C9108" w14:textId="2937D6C0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50174546" w:rsidR="2FD703C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Floating and sinking</w:t>
            </w:r>
          </w:p>
          <w:p w:rsidR="007C11C8" w:rsidP="50174546" w:rsidRDefault="007C11C8" w14:paraId="4DC292F6" w14:textId="1E2035DF">
            <w:pPr>
              <w:pStyle w:val="NoSpacing"/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50174546" w:rsidR="2FD703C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Baby animals</w:t>
            </w:r>
          </w:p>
          <w:p w:rsidR="007C11C8" w:rsidP="50174546" w:rsidRDefault="007C11C8" w14:paraId="74531EB4" w14:textId="7F9113A7">
            <w:pPr>
              <w:pStyle w:val="NoSpacing"/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50174546" w:rsidR="2FD703C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Growth and decay</w:t>
            </w:r>
          </w:p>
          <w:p w:rsidR="007C11C8" w:rsidP="50174546" w:rsidRDefault="007C11C8" w14:paraId="014D1F8B" w14:textId="3E026FB4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50174546" w:rsidR="2FD703C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Recycling</w:t>
            </w:r>
          </w:p>
        </w:tc>
        <w:tc>
          <w:tcPr>
            <w:tcW w:w="4549" w:type="dxa"/>
            <w:tcMar/>
          </w:tcPr>
          <w:p w:rsidR="007C11C8" w:rsidP="50174546" w:rsidRDefault="007C11C8" w14:paraId="411B0D86" w14:textId="53328EB7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50174546" w:rsidR="0910343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L</w:t>
            </w:r>
            <w:r w:rsidRPr="50174546" w:rsidR="2FD703C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ight travelling through a transparent material</w:t>
            </w:r>
          </w:p>
          <w:p w:rsidR="007C11C8" w:rsidP="50174546" w:rsidRDefault="007C11C8" w14:paraId="05031958" w14:textId="044898CA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50174546" w:rsidR="2FD703C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Observes natural process – light casting a shadow</w:t>
            </w:r>
          </w:p>
        </w:tc>
      </w:tr>
      <w:tr w:rsidR="002019B2" w:rsidTr="1E55D2EB" w14:paraId="1EB9DB0C" w14:textId="1C4DB619">
        <w:trPr>
          <w:trHeight w:val="300"/>
        </w:trPr>
        <w:tc>
          <w:tcPr>
            <w:tcW w:w="1250" w:type="dxa"/>
            <w:shd w:val="clear" w:color="auto" w:fill="D5DCE4" w:themeFill="text2" w:themeFillTint="33"/>
            <w:tcMar/>
          </w:tcPr>
          <w:p w:rsidR="003409A6" w:rsidP="002911F3" w:rsidRDefault="003409A6" w14:paraId="00DC38F4" w14:textId="77777777">
            <w:pPr>
              <w:jc w:val="center"/>
            </w:pPr>
          </w:p>
          <w:p w:rsidR="003409A6" w:rsidP="002911F3" w:rsidRDefault="003409A6" w14:paraId="56A538B1" w14:textId="77777777">
            <w:pPr>
              <w:jc w:val="center"/>
            </w:pPr>
            <w:r>
              <w:t>Year 1</w:t>
            </w:r>
          </w:p>
          <w:p w:rsidR="003409A6" w:rsidP="002911F3" w:rsidRDefault="003409A6" w14:paraId="7792970C" w14:textId="1B819E5E">
            <w:pPr>
              <w:jc w:val="center"/>
            </w:pPr>
          </w:p>
        </w:tc>
        <w:tc>
          <w:tcPr>
            <w:tcW w:w="4713" w:type="dxa"/>
            <w:shd w:val="clear" w:color="auto" w:fill="D5DCE4" w:themeFill="text2" w:themeFillTint="33"/>
            <w:tcMar/>
          </w:tcPr>
          <w:p w:rsidR="003409A6" w:rsidP="50174546" w:rsidRDefault="003409A6" w14:paraId="7D18FBEC" w14:textId="214240FA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2FB1553A">
              <w:rPr>
                <w:b w:val="0"/>
                <w:bCs w:val="0"/>
                <w:sz w:val="20"/>
                <w:szCs w:val="20"/>
              </w:rPr>
              <w:t>The Human Body</w:t>
            </w:r>
          </w:p>
          <w:p w:rsidR="003409A6" w:rsidP="50174546" w:rsidRDefault="003409A6" w14:paraId="0761418F" w14:textId="4A84663E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2FB1553A">
              <w:rPr>
                <w:b w:val="0"/>
                <w:bCs w:val="0"/>
                <w:sz w:val="20"/>
                <w:szCs w:val="20"/>
              </w:rPr>
              <w:t>Seasonal Changes - Autumn</w:t>
            </w:r>
          </w:p>
          <w:p w:rsidR="2FB1553A" w:rsidP="50174546" w:rsidRDefault="2FB1553A" w14:paraId="477D8C94" w14:textId="1776372F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2FB1553A">
              <w:rPr>
                <w:b w:val="0"/>
                <w:bCs w:val="0"/>
                <w:sz w:val="20"/>
                <w:szCs w:val="20"/>
              </w:rPr>
              <w:t>Materials</w:t>
            </w:r>
          </w:p>
          <w:p w:rsidR="2FB1553A" w:rsidP="50174546" w:rsidRDefault="2FB1553A" w14:paraId="4DB995BA" w14:textId="5AF28694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2FB1553A">
              <w:rPr>
                <w:b w:val="0"/>
                <w:bCs w:val="0"/>
                <w:sz w:val="20"/>
                <w:szCs w:val="20"/>
              </w:rPr>
              <w:t>Seasonal Changes</w:t>
            </w:r>
          </w:p>
        </w:tc>
        <w:tc>
          <w:tcPr>
            <w:tcW w:w="4876" w:type="dxa"/>
            <w:shd w:val="clear" w:color="auto" w:fill="D5DCE4" w:themeFill="text2" w:themeFillTint="33"/>
            <w:tcMar/>
          </w:tcPr>
          <w:p w:rsidR="003409A6" w:rsidP="50174546" w:rsidRDefault="003409A6" w14:paraId="2FF1B741" w14:textId="35B45577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52D1F0A9">
              <w:rPr>
                <w:b w:val="0"/>
                <w:bCs w:val="0"/>
                <w:sz w:val="20"/>
                <w:szCs w:val="20"/>
              </w:rPr>
              <w:t xml:space="preserve">Planting </w:t>
            </w:r>
          </w:p>
          <w:p w:rsidR="003409A6" w:rsidP="50174546" w:rsidRDefault="003409A6" w14:paraId="2A45CCD1" w14:textId="49D0EC5E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52D1F0A9">
              <w:rPr>
                <w:b w:val="0"/>
                <w:bCs w:val="0"/>
                <w:sz w:val="20"/>
                <w:szCs w:val="20"/>
              </w:rPr>
              <w:t xml:space="preserve">Animals </w:t>
            </w:r>
          </w:p>
          <w:p w:rsidR="003409A6" w:rsidP="50174546" w:rsidRDefault="003409A6" w14:paraId="28B46BB8" w14:textId="5205AB5D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52D1F0A9">
              <w:rPr>
                <w:b w:val="0"/>
                <w:bCs w:val="0"/>
                <w:sz w:val="20"/>
                <w:szCs w:val="20"/>
              </w:rPr>
              <w:t>Caring for the planet (Sustainability)</w:t>
            </w:r>
          </w:p>
          <w:p w:rsidR="003409A6" w:rsidP="50174546" w:rsidRDefault="003409A6" w14:paraId="63B1EFD6" w14:textId="33C9A2BB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52D1F0A9">
              <w:rPr>
                <w:b w:val="0"/>
                <w:bCs w:val="0"/>
                <w:sz w:val="20"/>
                <w:szCs w:val="20"/>
              </w:rPr>
              <w:t>Seasonal Changes</w:t>
            </w:r>
          </w:p>
        </w:tc>
        <w:tc>
          <w:tcPr>
            <w:tcW w:w="4549" w:type="dxa"/>
            <w:shd w:val="clear" w:color="auto" w:fill="D5DCE4" w:themeFill="text2" w:themeFillTint="33"/>
            <w:tcMar/>
          </w:tcPr>
          <w:p w:rsidR="003409A6" w:rsidP="50174546" w:rsidRDefault="003409A6" w14:paraId="29720E9C" w14:textId="11F70238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52D1F0A9">
              <w:rPr>
                <w:b w:val="0"/>
                <w:bCs w:val="0"/>
                <w:sz w:val="20"/>
                <w:szCs w:val="20"/>
              </w:rPr>
              <w:t>Plants</w:t>
            </w:r>
          </w:p>
          <w:p w:rsidR="003409A6" w:rsidP="50174546" w:rsidRDefault="003409A6" w14:paraId="4C9EEEED" w14:textId="5A87ED0A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52D1F0A9">
              <w:rPr>
                <w:b w:val="0"/>
                <w:bCs w:val="0"/>
                <w:sz w:val="20"/>
                <w:szCs w:val="20"/>
              </w:rPr>
              <w:t>Planting</w:t>
            </w:r>
          </w:p>
          <w:p w:rsidR="003409A6" w:rsidP="50174546" w:rsidRDefault="003409A6" w14:paraId="5D01D701" w14:textId="1A2F0A04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52D1F0A9">
              <w:rPr>
                <w:b w:val="0"/>
                <w:bCs w:val="0"/>
                <w:sz w:val="20"/>
                <w:szCs w:val="20"/>
              </w:rPr>
              <w:t>Growing and Cooking</w:t>
            </w:r>
          </w:p>
          <w:p w:rsidR="003409A6" w:rsidP="50174546" w:rsidRDefault="003409A6" w14:paraId="5A0CF346" w14:textId="08BA7A69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52D1F0A9">
              <w:rPr>
                <w:b w:val="0"/>
                <w:bCs w:val="0"/>
                <w:sz w:val="20"/>
                <w:szCs w:val="20"/>
              </w:rPr>
              <w:t>Seasonal Changes</w:t>
            </w:r>
          </w:p>
        </w:tc>
      </w:tr>
      <w:tr w:rsidR="002019B2" w:rsidTr="1E55D2EB" w14:paraId="4AF0AF07" w14:textId="4540FA69">
        <w:trPr>
          <w:trHeight w:val="300"/>
        </w:trPr>
        <w:tc>
          <w:tcPr>
            <w:tcW w:w="1250" w:type="dxa"/>
            <w:shd w:val="clear" w:color="auto" w:fill="BDD6EE" w:themeFill="accent5" w:themeFillTint="66"/>
            <w:tcMar/>
          </w:tcPr>
          <w:p w:rsidR="003409A6" w:rsidP="002911F3" w:rsidRDefault="003409A6" w14:paraId="1B115A75" w14:textId="77777777">
            <w:pPr>
              <w:jc w:val="center"/>
            </w:pPr>
          </w:p>
          <w:p w:rsidR="003409A6" w:rsidP="002911F3" w:rsidRDefault="003409A6" w14:paraId="2AC4A80B" w14:textId="77777777">
            <w:pPr>
              <w:jc w:val="center"/>
            </w:pPr>
            <w:r>
              <w:t>Year 2</w:t>
            </w:r>
          </w:p>
          <w:p w:rsidR="003409A6" w:rsidP="002911F3" w:rsidRDefault="003409A6" w14:paraId="5B1521A4" w14:textId="556F770D">
            <w:pPr>
              <w:jc w:val="center"/>
            </w:pPr>
          </w:p>
        </w:tc>
        <w:tc>
          <w:tcPr>
            <w:tcW w:w="4713" w:type="dxa"/>
            <w:shd w:val="clear" w:color="auto" w:fill="BDD6EE" w:themeFill="accent5" w:themeFillTint="66"/>
            <w:tcMar/>
          </w:tcPr>
          <w:p w:rsidR="003409A6" w:rsidP="50174546" w:rsidRDefault="003409A6" w14:paraId="1D0EEE80" w14:textId="2DBF2A36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02128796">
              <w:rPr>
                <w:b w:val="0"/>
                <w:bCs w:val="0"/>
                <w:sz w:val="20"/>
                <w:szCs w:val="20"/>
              </w:rPr>
              <w:t>Animals'</w:t>
            </w:r>
            <w:r w:rsidRPr="50174546" w:rsidR="02128796">
              <w:rPr>
                <w:b w:val="0"/>
                <w:bCs w:val="0"/>
                <w:sz w:val="20"/>
                <w:szCs w:val="20"/>
              </w:rPr>
              <w:t xml:space="preserve"> needs for survival</w:t>
            </w:r>
          </w:p>
          <w:p w:rsidR="003409A6" w:rsidP="50174546" w:rsidRDefault="003409A6" w14:paraId="40B3771E" w14:textId="5C0110E0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02128796">
              <w:rPr>
                <w:b w:val="0"/>
                <w:bCs w:val="0"/>
                <w:sz w:val="20"/>
                <w:szCs w:val="20"/>
              </w:rPr>
              <w:t>Humans</w:t>
            </w:r>
          </w:p>
          <w:p w:rsidR="003409A6" w:rsidP="50174546" w:rsidRDefault="003409A6" w14:paraId="77512680" w14:textId="589809A4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02128796">
              <w:rPr>
                <w:b w:val="0"/>
                <w:bCs w:val="0"/>
                <w:sz w:val="20"/>
                <w:szCs w:val="20"/>
              </w:rPr>
              <w:t>Materials</w:t>
            </w:r>
          </w:p>
          <w:p w:rsidR="003409A6" w:rsidP="50174546" w:rsidRDefault="003409A6" w14:paraId="5807379E" w14:textId="6FCFAA56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02128796">
              <w:rPr>
                <w:b w:val="0"/>
                <w:bCs w:val="0"/>
                <w:sz w:val="20"/>
                <w:szCs w:val="20"/>
              </w:rPr>
              <w:t>Plastic (Sustainability)</w:t>
            </w:r>
          </w:p>
        </w:tc>
        <w:tc>
          <w:tcPr>
            <w:tcW w:w="4876" w:type="dxa"/>
            <w:shd w:val="clear" w:color="auto" w:fill="BDD6EE" w:themeFill="accent5" w:themeFillTint="66"/>
            <w:tcMar/>
          </w:tcPr>
          <w:p w:rsidR="003409A6" w:rsidP="50174546" w:rsidRDefault="003409A6" w14:paraId="1AAA21DE" w14:textId="38CD5D4E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02128796">
              <w:rPr>
                <w:b w:val="0"/>
                <w:bCs w:val="0"/>
                <w:sz w:val="20"/>
                <w:szCs w:val="20"/>
              </w:rPr>
              <w:t>Plants (light and dark)</w:t>
            </w:r>
          </w:p>
          <w:p w:rsidR="003409A6" w:rsidP="50174546" w:rsidRDefault="003409A6" w14:paraId="44050374" w14:textId="5954DAC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02128796">
              <w:rPr>
                <w:b w:val="0"/>
                <w:bCs w:val="0"/>
                <w:sz w:val="20"/>
                <w:szCs w:val="20"/>
              </w:rPr>
              <w:t>Living Things and Their Habitats</w:t>
            </w:r>
          </w:p>
        </w:tc>
        <w:tc>
          <w:tcPr>
            <w:tcW w:w="4549" w:type="dxa"/>
            <w:shd w:val="clear" w:color="auto" w:fill="BDD6EE" w:themeFill="accent5" w:themeFillTint="66"/>
            <w:tcMar/>
          </w:tcPr>
          <w:p w:rsidR="003409A6" w:rsidP="50174546" w:rsidRDefault="003409A6" w14:paraId="02084591" w14:textId="4A61ED99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02128796">
              <w:rPr>
                <w:b w:val="0"/>
                <w:bCs w:val="0"/>
                <w:sz w:val="20"/>
                <w:szCs w:val="20"/>
              </w:rPr>
              <w:t>Plants (bulbs and seeds)</w:t>
            </w:r>
          </w:p>
          <w:p w:rsidR="003409A6" w:rsidP="50174546" w:rsidRDefault="003409A6" w14:paraId="03EA3E8F" w14:textId="3575CF48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02128796">
              <w:rPr>
                <w:b w:val="0"/>
                <w:bCs w:val="0"/>
                <w:sz w:val="20"/>
                <w:szCs w:val="20"/>
              </w:rPr>
              <w:t>Growing Up</w:t>
            </w:r>
          </w:p>
          <w:p w:rsidR="003409A6" w:rsidP="50174546" w:rsidRDefault="003409A6" w14:paraId="18B56A66" w14:textId="4FC6109D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02128796">
              <w:rPr>
                <w:b w:val="0"/>
                <w:bCs w:val="0"/>
                <w:sz w:val="20"/>
                <w:szCs w:val="20"/>
              </w:rPr>
              <w:t>Bulbs and Seeds</w:t>
            </w:r>
          </w:p>
          <w:p w:rsidR="003409A6" w:rsidP="50174546" w:rsidRDefault="003409A6" w14:paraId="7D77676B" w14:textId="2011E4C9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02128796">
              <w:rPr>
                <w:b w:val="0"/>
                <w:bCs w:val="0"/>
                <w:sz w:val="20"/>
                <w:szCs w:val="20"/>
              </w:rPr>
              <w:t>Wildlife</w:t>
            </w:r>
          </w:p>
        </w:tc>
      </w:tr>
      <w:tr w:rsidR="002019B2" w:rsidTr="1E55D2EB" w14:paraId="3A691E7F" w14:textId="1370E764">
        <w:trPr>
          <w:trHeight w:val="300"/>
        </w:trPr>
        <w:tc>
          <w:tcPr>
            <w:tcW w:w="1250" w:type="dxa"/>
            <w:shd w:val="clear" w:color="auto" w:fill="9CC2E5" w:themeFill="accent5" w:themeFillTint="99"/>
            <w:tcMar/>
          </w:tcPr>
          <w:p w:rsidR="003409A6" w:rsidP="002911F3" w:rsidRDefault="003409A6" w14:paraId="3E15E55C" w14:textId="77777777">
            <w:pPr>
              <w:jc w:val="center"/>
            </w:pPr>
          </w:p>
          <w:p w:rsidR="003409A6" w:rsidP="002911F3" w:rsidRDefault="003409A6" w14:paraId="2D575315" w14:textId="77777777">
            <w:pPr>
              <w:jc w:val="center"/>
            </w:pPr>
            <w:r>
              <w:t>Year 3</w:t>
            </w:r>
          </w:p>
          <w:p w:rsidR="003409A6" w:rsidP="002911F3" w:rsidRDefault="003409A6" w14:paraId="0E7772A4" w14:textId="0A1B098D">
            <w:pPr>
              <w:jc w:val="center"/>
            </w:pPr>
          </w:p>
        </w:tc>
        <w:tc>
          <w:tcPr>
            <w:tcW w:w="4713" w:type="dxa"/>
            <w:shd w:val="clear" w:color="auto" w:fill="9CC2E5" w:themeFill="accent5" w:themeFillTint="99"/>
            <w:tcMar/>
          </w:tcPr>
          <w:p w:rsidR="003409A6" w:rsidP="50174546" w:rsidRDefault="003409A6" w14:paraId="52431FCB" w14:textId="6CB10D94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51EBD156">
              <w:rPr>
                <w:b w:val="0"/>
                <w:bCs w:val="0"/>
                <w:sz w:val="20"/>
                <w:szCs w:val="20"/>
              </w:rPr>
              <w:t>Skeletons</w:t>
            </w:r>
          </w:p>
          <w:p w:rsidR="003409A6" w:rsidP="50174546" w:rsidRDefault="003409A6" w14:paraId="2D880BEC" w14:textId="5CF6C5C0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51EBD156">
              <w:rPr>
                <w:b w:val="0"/>
                <w:bCs w:val="0"/>
                <w:sz w:val="20"/>
                <w:szCs w:val="20"/>
              </w:rPr>
              <w:t>Movement</w:t>
            </w:r>
          </w:p>
          <w:p w:rsidR="003409A6" w:rsidP="50174546" w:rsidRDefault="003409A6" w14:paraId="66F7643C" w14:textId="5CE6E29B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51EBD156">
              <w:rPr>
                <w:b w:val="0"/>
                <w:bCs w:val="0"/>
                <w:sz w:val="20"/>
                <w:szCs w:val="20"/>
              </w:rPr>
              <w:t>Nutrition and diet</w:t>
            </w:r>
          </w:p>
          <w:p w:rsidR="003409A6" w:rsidP="50174546" w:rsidRDefault="003409A6" w14:paraId="1EDCF016" w14:textId="261E80AF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51EBD156">
              <w:rPr>
                <w:b w:val="0"/>
                <w:bCs w:val="0"/>
                <w:sz w:val="20"/>
                <w:szCs w:val="20"/>
              </w:rPr>
              <w:t>Food Waste (Sustainability)</w:t>
            </w:r>
          </w:p>
          <w:p w:rsidR="003409A6" w:rsidP="50174546" w:rsidRDefault="003409A6" w14:paraId="5D60D2A9" w14:textId="7C2BB48A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51EBD156">
              <w:rPr>
                <w:b w:val="0"/>
                <w:bCs w:val="0"/>
                <w:sz w:val="20"/>
                <w:szCs w:val="20"/>
              </w:rPr>
              <w:t>Rocks</w:t>
            </w:r>
          </w:p>
        </w:tc>
        <w:tc>
          <w:tcPr>
            <w:tcW w:w="4876" w:type="dxa"/>
            <w:shd w:val="clear" w:color="auto" w:fill="9CC2E5" w:themeFill="accent5" w:themeFillTint="99"/>
            <w:tcMar/>
          </w:tcPr>
          <w:p w:rsidR="003409A6" w:rsidP="50174546" w:rsidRDefault="003409A6" w14:paraId="177ED1A2" w14:textId="124AB67C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51EBD156">
              <w:rPr>
                <w:b w:val="0"/>
                <w:bCs w:val="0"/>
                <w:sz w:val="20"/>
                <w:szCs w:val="20"/>
              </w:rPr>
              <w:t>Fossils</w:t>
            </w:r>
          </w:p>
          <w:p w:rsidR="003409A6" w:rsidP="50174546" w:rsidRDefault="003409A6" w14:paraId="6F3A07A0" w14:textId="2D862F3B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51EBD156">
              <w:rPr>
                <w:b w:val="0"/>
                <w:bCs w:val="0"/>
                <w:sz w:val="20"/>
                <w:szCs w:val="20"/>
              </w:rPr>
              <w:t>Soils</w:t>
            </w:r>
          </w:p>
          <w:p w:rsidR="003409A6" w:rsidP="50174546" w:rsidRDefault="003409A6" w14:paraId="7665FEF5" w14:textId="66FA3E2C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51EBD156">
              <w:rPr>
                <w:b w:val="0"/>
                <w:bCs w:val="0"/>
                <w:sz w:val="20"/>
                <w:szCs w:val="20"/>
              </w:rPr>
              <w:t>Light</w:t>
            </w:r>
          </w:p>
          <w:p w:rsidR="003409A6" w:rsidP="50174546" w:rsidRDefault="003409A6" w14:paraId="1B9CFAA9" w14:textId="0697D262">
            <w:pPr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49" w:type="dxa"/>
            <w:shd w:val="clear" w:color="auto" w:fill="9CC2E5" w:themeFill="accent5" w:themeFillTint="99"/>
            <w:tcMar/>
          </w:tcPr>
          <w:p w:rsidR="003409A6" w:rsidP="50174546" w:rsidRDefault="003409A6" w14:paraId="5665E1C0" w14:textId="260BB22A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51EBD156">
              <w:rPr>
                <w:b w:val="0"/>
                <w:bCs w:val="0"/>
                <w:sz w:val="20"/>
                <w:szCs w:val="20"/>
              </w:rPr>
              <w:t>Plants</w:t>
            </w:r>
          </w:p>
          <w:p w:rsidR="003409A6" w:rsidP="50174546" w:rsidRDefault="003409A6" w14:paraId="0BED57A9" w14:textId="6940B8A5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51EBD156">
              <w:rPr>
                <w:b w:val="0"/>
                <w:bCs w:val="0"/>
                <w:sz w:val="20"/>
                <w:szCs w:val="20"/>
              </w:rPr>
              <w:t>Forces</w:t>
            </w:r>
          </w:p>
          <w:p w:rsidR="003409A6" w:rsidP="50174546" w:rsidRDefault="003409A6" w14:paraId="523909AD" w14:textId="6C21C86D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51EBD156">
              <w:rPr>
                <w:b w:val="0"/>
                <w:bCs w:val="0"/>
                <w:sz w:val="20"/>
                <w:szCs w:val="20"/>
              </w:rPr>
              <w:t>Magnets</w:t>
            </w:r>
          </w:p>
          <w:p w:rsidR="003409A6" w:rsidP="50174546" w:rsidRDefault="003409A6" w14:paraId="48A578AA" w14:textId="24A72584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51EBD156">
              <w:rPr>
                <w:b w:val="0"/>
                <w:bCs w:val="0"/>
                <w:sz w:val="20"/>
                <w:szCs w:val="20"/>
              </w:rPr>
              <w:t>Biodiversity (Sustainability)</w:t>
            </w:r>
          </w:p>
        </w:tc>
      </w:tr>
      <w:tr w:rsidR="002019B2" w:rsidTr="1E55D2EB" w14:paraId="2C97BE1C" w14:textId="097B4A75">
        <w:trPr>
          <w:trHeight w:val="300"/>
        </w:trPr>
        <w:tc>
          <w:tcPr>
            <w:tcW w:w="1250" w:type="dxa"/>
            <w:shd w:val="clear" w:color="auto" w:fill="2E74B5" w:themeFill="accent5" w:themeFillShade="BF"/>
            <w:tcMar/>
          </w:tcPr>
          <w:p w:rsidR="003409A6" w:rsidP="002911F3" w:rsidRDefault="003409A6" w14:paraId="1A99CDAE" w14:textId="77777777">
            <w:pPr>
              <w:jc w:val="center"/>
            </w:pPr>
          </w:p>
          <w:p w:rsidR="003409A6" w:rsidP="002911F3" w:rsidRDefault="003409A6" w14:paraId="1C1DD037" w14:textId="77777777">
            <w:pPr>
              <w:jc w:val="center"/>
            </w:pPr>
            <w:r>
              <w:t>Year 4</w:t>
            </w:r>
          </w:p>
          <w:p w:rsidR="003409A6" w:rsidP="002911F3" w:rsidRDefault="003409A6" w14:paraId="6DC3C739" w14:textId="1974423D">
            <w:pPr>
              <w:jc w:val="center"/>
            </w:pPr>
          </w:p>
        </w:tc>
        <w:tc>
          <w:tcPr>
            <w:tcW w:w="4713" w:type="dxa"/>
            <w:shd w:val="clear" w:color="auto" w:fill="2E74B5" w:themeFill="accent5" w:themeFillShade="BF"/>
            <w:tcMar/>
          </w:tcPr>
          <w:p w:rsidR="003409A6" w:rsidP="50174546" w:rsidRDefault="003409A6" w14:paraId="73995376" w14:textId="12B0DB95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3A081979">
              <w:rPr>
                <w:b w:val="0"/>
                <w:bCs w:val="0"/>
                <w:sz w:val="20"/>
                <w:szCs w:val="20"/>
              </w:rPr>
              <w:t>Group and Classify Living Things</w:t>
            </w:r>
          </w:p>
          <w:p w:rsidR="003409A6" w:rsidP="50174546" w:rsidRDefault="003409A6" w14:paraId="08377671" w14:textId="4241748E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3A081979">
              <w:rPr>
                <w:b w:val="0"/>
                <w:bCs w:val="0"/>
                <w:sz w:val="20"/>
                <w:szCs w:val="20"/>
              </w:rPr>
              <w:t>Data Collection</w:t>
            </w:r>
          </w:p>
          <w:p w:rsidR="003409A6" w:rsidP="50174546" w:rsidRDefault="003409A6" w14:paraId="245232E3" w14:textId="07BCB827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3A081979">
              <w:rPr>
                <w:b w:val="0"/>
                <w:bCs w:val="0"/>
                <w:sz w:val="20"/>
                <w:szCs w:val="20"/>
              </w:rPr>
              <w:t>State of Matter</w:t>
            </w:r>
          </w:p>
        </w:tc>
        <w:tc>
          <w:tcPr>
            <w:tcW w:w="4876" w:type="dxa"/>
            <w:shd w:val="clear" w:color="auto" w:fill="2E74B5" w:themeFill="accent5" w:themeFillShade="BF"/>
            <w:tcMar/>
          </w:tcPr>
          <w:p w:rsidR="003409A6" w:rsidP="50174546" w:rsidRDefault="003409A6" w14:paraId="4180CB88" w14:textId="34F16952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3A081979">
              <w:rPr>
                <w:b w:val="0"/>
                <w:bCs w:val="0"/>
                <w:sz w:val="20"/>
                <w:szCs w:val="20"/>
              </w:rPr>
              <w:t>Sound</w:t>
            </w:r>
          </w:p>
          <w:p w:rsidR="003409A6" w:rsidP="50174546" w:rsidRDefault="003409A6" w14:paraId="7A91BE13" w14:textId="31697025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3A081979">
              <w:rPr>
                <w:b w:val="0"/>
                <w:bCs w:val="0"/>
                <w:sz w:val="20"/>
                <w:szCs w:val="20"/>
              </w:rPr>
              <w:t xml:space="preserve">Data </w:t>
            </w:r>
            <w:r w:rsidRPr="50174546" w:rsidR="58A770BA">
              <w:rPr>
                <w:b w:val="0"/>
                <w:bCs w:val="0"/>
                <w:sz w:val="20"/>
                <w:szCs w:val="20"/>
              </w:rPr>
              <w:t>Collection</w:t>
            </w:r>
          </w:p>
          <w:p w:rsidR="003409A6" w:rsidP="50174546" w:rsidRDefault="003409A6" w14:paraId="599B1632" w14:textId="28206B5E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3A081979">
              <w:rPr>
                <w:b w:val="0"/>
                <w:bCs w:val="0"/>
                <w:sz w:val="20"/>
                <w:szCs w:val="20"/>
              </w:rPr>
              <w:t>Electricity</w:t>
            </w:r>
          </w:p>
          <w:p w:rsidR="003409A6" w:rsidP="50174546" w:rsidRDefault="003409A6" w14:paraId="18DCB7AC" w14:textId="14C1F2AE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3A081979">
              <w:rPr>
                <w:b w:val="0"/>
                <w:bCs w:val="0"/>
                <w:sz w:val="20"/>
                <w:szCs w:val="20"/>
              </w:rPr>
              <w:t xml:space="preserve">Energy (Sustainability) </w:t>
            </w:r>
          </w:p>
          <w:p w:rsidR="003409A6" w:rsidP="50174546" w:rsidRDefault="003409A6" w14:paraId="55F5FF41" w14:textId="5B104C34">
            <w:pPr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49" w:type="dxa"/>
            <w:shd w:val="clear" w:color="auto" w:fill="2E74B5" w:themeFill="accent5" w:themeFillShade="BF"/>
            <w:tcMar/>
          </w:tcPr>
          <w:p w:rsidR="003409A6" w:rsidP="50174546" w:rsidRDefault="003409A6" w14:paraId="09F051D4" w14:textId="401680A9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3A081979">
              <w:rPr>
                <w:b w:val="0"/>
                <w:bCs w:val="0"/>
                <w:sz w:val="20"/>
                <w:szCs w:val="20"/>
              </w:rPr>
              <w:t>Data Collection</w:t>
            </w:r>
          </w:p>
          <w:p w:rsidR="003409A6" w:rsidP="50174546" w:rsidRDefault="003409A6" w14:paraId="04375EDF" w14:textId="7AB70E4D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3A081979">
              <w:rPr>
                <w:b w:val="0"/>
                <w:bCs w:val="0"/>
                <w:sz w:val="20"/>
                <w:szCs w:val="20"/>
              </w:rPr>
              <w:t>Habitats</w:t>
            </w:r>
          </w:p>
          <w:p w:rsidR="003409A6" w:rsidP="50174546" w:rsidRDefault="003409A6" w14:paraId="589F4C0B" w14:textId="08D93381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3A081979">
              <w:rPr>
                <w:b w:val="0"/>
                <w:bCs w:val="0"/>
                <w:sz w:val="20"/>
                <w:szCs w:val="20"/>
              </w:rPr>
              <w:t>Deforestation (Sustainability)</w:t>
            </w:r>
          </w:p>
          <w:p w:rsidR="003409A6" w:rsidP="50174546" w:rsidRDefault="003409A6" w14:paraId="00404DB7" w14:textId="6CA462EB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3A081979">
              <w:rPr>
                <w:b w:val="0"/>
                <w:bCs w:val="0"/>
                <w:sz w:val="20"/>
                <w:szCs w:val="20"/>
              </w:rPr>
              <w:t>The Digestive System</w:t>
            </w:r>
          </w:p>
          <w:p w:rsidR="003409A6" w:rsidP="50174546" w:rsidRDefault="003409A6" w14:paraId="635E0455" w14:textId="216670C9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50174546" w:rsidR="3A081979">
              <w:rPr>
                <w:b w:val="0"/>
                <w:bCs w:val="0"/>
                <w:sz w:val="20"/>
                <w:szCs w:val="20"/>
              </w:rPr>
              <w:t>Food Chains</w:t>
            </w:r>
          </w:p>
        </w:tc>
      </w:tr>
      <w:tr w:rsidR="002911F3" w:rsidTr="1E55D2EB" w14:paraId="5C1B6CFE" w14:textId="1F6A7757">
        <w:trPr>
          <w:trHeight w:val="300"/>
        </w:trPr>
        <w:tc>
          <w:tcPr>
            <w:tcW w:w="1250" w:type="dxa"/>
            <w:shd w:val="clear" w:color="auto" w:fill="1F4E79" w:themeFill="accent5" w:themeFillShade="80"/>
            <w:tcMar/>
          </w:tcPr>
          <w:p w:rsidR="002911F3" w:rsidP="002911F3" w:rsidRDefault="002911F3" w14:paraId="5566A0EE" w14:textId="77777777">
            <w:pPr>
              <w:jc w:val="center"/>
              <w:rPr>
                <w:color w:val="FFFFFF" w:themeColor="background1"/>
              </w:rPr>
            </w:pPr>
          </w:p>
          <w:p w:rsidR="002911F3" w:rsidP="002911F3" w:rsidRDefault="002911F3" w14:paraId="63F50DC2" w14:textId="77777777">
            <w:pPr>
              <w:jc w:val="center"/>
              <w:rPr>
                <w:color w:val="FFFFFF" w:themeColor="background1"/>
              </w:rPr>
            </w:pPr>
            <w:r w:rsidRPr="005B0A72">
              <w:rPr>
                <w:color w:val="FFFFFF" w:themeColor="background1"/>
              </w:rPr>
              <w:t>Year 5</w:t>
            </w:r>
          </w:p>
          <w:p w:rsidR="002911F3" w:rsidP="002911F3" w:rsidRDefault="002911F3" w14:paraId="54651262" w14:textId="5D38B7EE">
            <w:pPr>
              <w:jc w:val="center"/>
            </w:pPr>
          </w:p>
        </w:tc>
        <w:tc>
          <w:tcPr>
            <w:tcW w:w="4713" w:type="dxa"/>
            <w:shd w:val="clear" w:color="auto" w:fill="1F4E79" w:themeFill="accent5" w:themeFillShade="80"/>
            <w:tcMar/>
          </w:tcPr>
          <w:p w:rsidRPr="00214E3F" w:rsidR="002911F3" w:rsidP="50174546" w:rsidRDefault="002911F3" w14:paraId="1C79366C" w14:textId="5722C1F8">
            <w:pPr>
              <w:jc w:val="left"/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</w:pPr>
            <w:r w:rsidRPr="50174546" w:rsidR="17EF6829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>Forces</w:t>
            </w:r>
          </w:p>
          <w:p w:rsidRPr="00214E3F" w:rsidR="002911F3" w:rsidP="50174546" w:rsidRDefault="002911F3" w14:paraId="036B5301" w14:textId="4A138D45">
            <w:pPr>
              <w:jc w:val="left"/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</w:pPr>
            <w:r w:rsidRPr="50174546" w:rsidR="17EF6829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>Space</w:t>
            </w:r>
          </w:p>
          <w:p w:rsidRPr="00214E3F" w:rsidR="002911F3" w:rsidP="50174546" w:rsidRDefault="002911F3" w14:paraId="3A2C963F" w14:textId="76ADA9FB">
            <w:pPr>
              <w:jc w:val="left"/>
              <w:rPr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50174546" w:rsidR="17EF6829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>Global Warming (Sustainability</w:t>
            </w:r>
            <w:r w:rsidRPr="50174546" w:rsidR="2936D258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>)</w:t>
            </w:r>
          </w:p>
        </w:tc>
        <w:tc>
          <w:tcPr>
            <w:tcW w:w="4876" w:type="dxa"/>
            <w:shd w:val="clear" w:color="auto" w:fill="1F4E79" w:themeFill="accent5" w:themeFillShade="80"/>
            <w:tcMar/>
          </w:tcPr>
          <w:p w:rsidRPr="00214E3F" w:rsidR="002911F3" w:rsidP="50174546" w:rsidRDefault="002911F3" w14:paraId="40932B4D" w14:textId="17942374">
            <w:pPr>
              <w:jc w:val="left"/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</w:pPr>
            <w:r w:rsidRPr="50174546" w:rsidR="48DE7DC9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>Properties of Materials</w:t>
            </w:r>
          </w:p>
          <w:p w:rsidRPr="00214E3F" w:rsidR="002911F3" w:rsidP="50174546" w:rsidRDefault="002911F3" w14:paraId="3E25443F" w14:textId="146E5008">
            <w:pPr>
              <w:jc w:val="left"/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</w:pPr>
            <w:r w:rsidRPr="50174546" w:rsidR="48DE7DC9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>Animals including Humans</w:t>
            </w:r>
          </w:p>
          <w:p w:rsidRPr="00214E3F" w:rsidR="002911F3" w:rsidP="20ACAF69" w:rsidRDefault="002911F3" w14:paraId="217A788C" w14:textId="1B5E2A0B">
            <w:pPr>
              <w:jc w:val="left"/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</w:pPr>
            <w:r w:rsidRPr="20ACAF69" w:rsidR="48DE7DC9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>Life Cycles</w:t>
            </w:r>
          </w:p>
          <w:p w:rsidRPr="00214E3F" w:rsidR="002911F3" w:rsidP="50174546" w:rsidRDefault="002911F3" w14:paraId="5E18F9AE" w14:textId="3F5F19C8">
            <w:pPr>
              <w:jc w:val="left"/>
              <w:rPr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49" w:type="dxa"/>
            <w:shd w:val="clear" w:color="auto" w:fill="1F4E79" w:themeFill="accent5" w:themeFillShade="80"/>
            <w:tcMar/>
          </w:tcPr>
          <w:p w:rsidRPr="00214E3F" w:rsidR="002911F3" w:rsidP="50174546" w:rsidRDefault="002911F3" w14:paraId="6E35D4F3" w14:textId="71D9CCF7">
            <w:pPr>
              <w:jc w:val="left"/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</w:pPr>
            <w:r w:rsidRPr="50174546" w:rsidR="48DE7DC9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>Reproduction A</w:t>
            </w:r>
          </w:p>
          <w:p w:rsidRPr="00214E3F" w:rsidR="002911F3" w:rsidP="50174546" w:rsidRDefault="002911F3" w14:paraId="0BA7A9D1" w14:textId="565DACF5">
            <w:pPr>
              <w:jc w:val="left"/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</w:pPr>
            <w:r w:rsidRPr="50174546" w:rsidR="48DE7DC9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>Reversible and Irreversible Changes</w:t>
            </w:r>
          </w:p>
          <w:p w:rsidRPr="00214E3F" w:rsidR="002911F3" w:rsidP="50174546" w:rsidRDefault="002911F3" w14:paraId="29B3A40F" w14:textId="5E599CEE">
            <w:pPr>
              <w:jc w:val="left"/>
              <w:rPr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</w:tc>
      </w:tr>
      <w:tr w:rsidR="002911F3" w:rsidTr="1E55D2EB" w14:paraId="3A1934DE" w14:textId="56202A50">
        <w:trPr>
          <w:trHeight w:val="300"/>
        </w:trPr>
        <w:tc>
          <w:tcPr>
            <w:tcW w:w="1250" w:type="dxa"/>
            <w:shd w:val="clear" w:color="auto" w:fill="002060"/>
            <w:tcMar/>
          </w:tcPr>
          <w:p w:rsidR="002911F3" w:rsidP="002911F3" w:rsidRDefault="002911F3" w14:paraId="5035AE3A" w14:textId="77777777">
            <w:pPr>
              <w:jc w:val="center"/>
            </w:pPr>
          </w:p>
          <w:p w:rsidR="002911F3" w:rsidP="002911F3" w:rsidRDefault="002911F3" w14:paraId="157315C8" w14:textId="77777777">
            <w:pPr>
              <w:jc w:val="center"/>
            </w:pPr>
            <w:r>
              <w:t>Year 6</w:t>
            </w:r>
          </w:p>
          <w:p w:rsidR="002911F3" w:rsidP="002911F3" w:rsidRDefault="002911F3" w14:paraId="032796B0" w14:textId="3669D73D">
            <w:pPr>
              <w:jc w:val="center"/>
            </w:pPr>
          </w:p>
        </w:tc>
        <w:tc>
          <w:tcPr>
            <w:tcW w:w="4713" w:type="dxa"/>
            <w:shd w:val="clear" w:color="auto" w:fill="002060"/>
            <w:tcMar/>
          </w:tcPr>
          <w:p w:rsidRPr="00214E3F" w:rsidR="002911F3" w:rsidP="50174546" w:rsidRDefault="002911F3" w14:paraId="4300C904" w14:textId="683B80A9">
            <w:pPr>
              <w:jc w:val="left"/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</w:pPr>
            <w:r w:rsidRPr="50174546" w:rsidR="562E19E3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>Living Things and Their Habitats</w:t>
            </w:r>
          </w:p>
          <w:p w:rsidRPr="00214E3F" w:rsidR="002911F3" w:rsidP="50174546" w:rsidRDefault="002911F3" w14:paraId="164965EA" w14:textId="67099EF8">
            <w:pPr>
              <w:jc w:val="left"/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</w:pPr>
            <w:r w:rsidRPr="50174546" w:rsidR="562E19E3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>Electricity</w:t>
            </w:r>
          </w:p>
          <w:p w:rsidRPr="00214E3F" w:rsidR="002911F3" w:rsidP="50174546" w:rsidRDefault="002911F3" w14:paraId="217A6AAE" w14:textId="35D4FF40">
            <w:pPr>
              <w:jc w:val="left"/>
              <w:rPr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50174546" w:rsidR="562E19E3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>Renewable Energy (Sustainability</w:t>
            </w:r>
            <w:r w:rsidRPr="50174546" w:rsidR="6DDA2F21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>)</w:t>
            </w:r>
          </w:p>
        </w:tc>
        <w:tc>
          <w:tcPr>
            <w:tcW w:w="4876" w:type="dxa"/>
            <w:shd w:val="clear" w:color="auto" w:fill="002060"/>
            <w:tcMar/>
          </w:tcPr>
          <w:p w:rsidRPr="00214E3F" w:rsidR="002911F3" w:rsidP="50174546" w:rsidRDefault="002911F3" w14:paraId="54AAF6E9" w14:textId="168EC959">
            <w:pPr>
              <w:jc w:val="left"/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</w:pPr>
            <w:r w:rsidRPr="50174546" w:rsidR="6DDA2F21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 xml:space="preserve">Light </w:t>
            </w:r>
          </w:p>
          <w:p w:rsidRPr="00214E3F" w:rsidR="002911F3" w:rsidP="50174546" w:rsidRDefault="002911F3" w14:paraId="6E93C5D1" w14:textId="470B38F0">
            <w:pPr>
              <w:jc w:val="left"/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</w:pPr>
            <w:r w:rsidRPr="50174546" w:rsidR="6DDA2F21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>Light Pollution (Sustainability)</w:t>
            </w:r>
          </w:p>
          <w:p w:rsidRPr="00214E3F" w:rsidR="002911F3" w:rsidP="50174546" w:rsidRDefault="002911F3" w14:paraId="27BFD730" w14:textId="5A75632E">
            <w:pPr>
              <w:jc w:val="left"/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</w:pPr>
            <w:r w:rsidRPr="50174546" w:rsidR="6DDA2F21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>The Circulatory System</w:t>
            </w:r>
          </w:p>
          <w:p w:rsidRPr="00214E3F" w:rsidR="002911F3" w:rsidP="50174546" w:rsidRDefault="002911F3" w14:paraId="61BA0F47" w14:textId="1171857D">
            <w:pPr>
              <w:jc w:val="left"/>
              <w:rPr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50174546" w:rsidR="6DDA2F21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>Diet, Drugs and Lifestyle</w:t>
            </w:r>
          </w:p>
        </w:tc>
        <w:tc>
          <w:tcPr>
            <w:tcW w:w="4549" w:type="dxa"/>
            <w:shd w:val="clear" w:color="auto" w:fill="002060"/>
            <w:tcMar/>
          </w:tcPr>
          <w:p w:rsidRPr="00214E3F" w:rsidR="002911F3" w:rsidP="50174546" w:rsidRDefault="002911F3" w14:paraId="205D4805" w14:textId="484AC57A">
            <w:pPr>
              <w:jc w:val="left"/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</w:pPr>
            <w:r w:rsidRPr="50174546" w:rsidR="35BA3515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>Variation</w:t>
            </w:r>
          </w:p>
          <w:p w:rsidRPr="00214E3F" w:rsidR="002911F3" w:rsidP="50174546" w:rsidRDefault="002911F3" w14:paraId="6BE9DB7D" w14:textId="0C4C866C">
            <w:pPr>
              <w:jc w:val="left"/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</w:pPr>
            <w:r w:rsidRPr="50174546" w:rsidR="35BA3515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>Adaptations</w:t>
            </w:r>
          </w:p>
          <w:p w:rsidRPr="00214E3F" w:rsidR="002911F3" w:rsidP="50174546" w:rsidRDefault="002911F3" w14:paraId="50904ADD" w14:textId="165D6A4F">
            <w:pPr>
              <w:jc w:val="left"/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</w:pPr>
            <w:r w:rsidRPr="50174546" w:rsidR="35BA3515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>Fossils</w:t>
            </w:r>
          </w:p>
          <w:p w:rsidRPr="00214E3F" w:rsidR="002911F3" w:rsidP="50174546" w:rsidRDefault="002911F3" w14:paraId="671C250B" w14:textId="42328835">
            <w:pPr>
              <w:jc w:val="left"/>
              <w:rPr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50174546" w:rsidR="35BA3515">
              <w:rPr>
                <w:b w:val="0"/>
                <w:bCs w:val="0"/>
                <w:color w:val="FFFFFF" w:themeColor="background1" w:themeTint="FF" w:themeShade="FF"/>
                <w:sz w:val="20"/>
                <w:szCs w:val="20"/>
              </w:rPr>
              <w:t>Themed Project</w:t>
            </w:r>
          </w:p>
        </w:tc>
      </w:tr>
    </w:tbl>
    <w:p w:rsidR="00E95B8C" w:rsidP="005B0A72" w:rsidRDefault="00E95B8C" w14:paraId="5C6491FA" w14:textId="4821136C"/>
    <w:sectPr w:rsidR="00E95B8C" w:rsidSect="005B0A72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  <w:footerReference w:type="default" r:id="R4cf1bd0a73c8458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0814" w:rsidP="001B723C" w:rsidRDefault="006C0814" w14:paraId="4C85F3E9" w14:textId="77777777">
      <w:pPr>
        <w:spacing w:after="0" w:line="240" w:lineRule="auto"/>
      </w:pPr>
      <w:r>
        <w:separator/>
      </w:r>
    </w:p>
  </w:endnote>
  <w:endnote w:type="continuationSeparator" w:id="0">
    <w:p w:rsidR="006C0814" w:rsidP="001B723C" w:rsidRDefault="006C0814" w14:paraId="5A0D3B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1F7FF29E" w:rsidP="1F7FF29E" w:rsidRDefault="1F7FF29E" w14:paraId="0C3F62BF" w14:textId="0059BB7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0814" w:rsidP="001B723C" w:rsidRDefault="006C0814" w14:paraId="10014DA3" w14:textId="77777777">
      <w:pPr>
        <w:spacing w:after="0" w:line="240" w:lineRule="auto"/>
      </w:pPr>
      <w:r>
        <w:separator/>
      </w:r>
    </w:p>
  </w:footnote>
  <w:footnote w:type="continuationSeparator" w:id="0">
    <w:p w:rsidR="006C0814" w:rsidP="001B723C" w:rsidRDefault="006C0814" w14:paraId="735C77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1B723C" w:rsidR="001B723C" w:rsidP="001B723C" w:rsidRDefault="001B723C" w14:paraId="70705228" w14:textId="5B58094D">
    <w:pPr>
      <w:pStyle w:val="Header"/>
      <w:jc w:val="center"/>
      <w:rPr>
        <w:sz w:val="40"/>
        <w:szCs w:val="40"/>
      </w:rPr>
    </w:pPr>
    <w:r w:rsidRPr="001B723C">
      <w:rPr>
        <w:sz w:val="40"/>
        <w:szCs w:val="40"/>
      </w:rPr>
      <w:drawing>
        <wp:anchor distT="0" distB="0" distL="114300" distR="114300" simplePos="0" relativeHeight="251658240" behindDoc="0" locked="0" layoutInCell="1" allowOverlap="1" wp14:anchorId="713EB71F" wp14:editId="74619A7E">
          <wp:simplePos x="0" y="0"/>
          <wp:positionH relativeFrom="margin">
            <wp:posOffset>-248285</wp:posOffset>
          </wp:positionH>
          <wp:positionV relativeFrom="paragraph">
            <wp:posOffset>-306705</wp:posOffset>
          </wp:positionV>
          <wp:extent cx="828675" cy="824865"/>
          <wp:effectExtent l="0" t="0" r="9525" b="0"/>
          <wp:wrapThrough wrapText="bothSides">
            <wp:wrapPolygon edited="0">
              <wp:start x="0" y="0"/>
              <wp:lineTo x="0" y="20952"/>
              <wp:lineTo x="21352" y="20952"/>
              <wp:lineTo x="21352" y="0"/>
              <wp:lineTo x="0" y="0"/>
            </wp:wrapPolygon>
          </wp:wrapThrough>
          <wp:docPr id="2049751695" name="Picture 2" descr="Lawley Primary School - Home | Facebook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wley Primary School - Home | Facebook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723C" w:rsidR="50174546">
      <w:rPr>
        <w:sz w:val="40"/>
        <w:szCs w:val="40"/>
      </w:rPr>
      <w:t xml:space="preserve">Lawley Primary School – </w:t>
    </w:r>
    <w:r w:rsidR="50174546">
      <w:rPr>
        <w:sz w:val="40"/>
        <w:szCs w:val="40"/>
      </w:rPr>
      <w:t>Science</w:t>
    </w:r>
    <w:r w:rsidR="50174546">
      <w:rPr>
        <w:sz w:val="40"/>
        <w:szCs w:val="40"/>
      </w:rPr>
      <w:t xml:space="preserve"> </w:t>
    </w:r>
    <w:r w:rsidRPr="001B723C" w:rsidR="50174546">
      <w:rPr>
        <w:sz w:val="40"/>
        <w:szCs w:val="40"/>
      </w:rPr>
      <w:t xml:space="preserve">Curriculum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72"/>
    <w:rsid w:val="00050E66"/>
    <w:rsid w:val="000B1991"/>
    <w:rsid w:val="001B723C"/>
    <w:rsid w:val="002019B2"/>
    <w:rsid w:val="0020251D"/>
    <w:rsid w:val="00214E3F"/>
    <w:rsid w:val="002911F3"/>
    <w:rsid w:val="003409A6"/>
    <w:rsid w:val="003D7A18"/>
    <w:rsid w:val="005B0A72"/>
    <w:rsid w:val="005D3755"/>
    <w:rsid w:val="00640B60"/>
    <w:rsid w:val="00697CFF"/>
    <w:rsid w:val="006C0814"/>
    <w:rsid w:val="007C11C8"/>
    <w:rsid w:val="007F0269"/>
    <w:rsid w:val="009706B4"/>
    <w:rsid w:val="00A4099A"/>
    <w:rsid w:val="00B03B12"/>
    <w:rsid w:val="00C540F5"/>
    <w:rsid w:val="00CF219F"/>
    <w:rsid w:val="00D36B4C"/>
    <w:rsid w:val="00DC689B"/>
    <w:rsid w:val="00E95B8C"/>
    <w:rsid w:val="00EF7A7C"/>
    <w:rsid w:val="00F1796E"/>
    <w:rsid w:val="00F4116E"/>
    <w:rsid w:val="00F528C3"/>
    <w:rsid w:val="01E5496B"/>
    <w:rsid w:val="02128796"/>
    <w:rsid w:val="036D9A03"/>
    <w:rsid w:val="044D1E95"/>
    <w:rsid w:val="09103433"/>
    <w:rsid w:val="0B474A5F"/>
    <w:rsid w:val="0C77D526"/>
    <w:rsid w:val="10BCE54E"/>
    <w:rsid w:val="1218041D"/>
    <w:rsid w:val="1221E50C"/>
    <w:rsid w:val="1286A940"/>
    <w:rsid w:val="14DE4008"/>
    <w:rsid w:val="15F8E5EF"/>
    <w:rsid w:val="17EF6829"/>
    <w:rsid w:val="187B5186"/>
    <w:rsid w:val="18A057CD"/>
    <w:rsid w:val="19519159"/>
    <w:rsid w:val="198335DC"/>
    <w:rsid w:val="1A4571BE"/>
    <w:rsid w:val="1ACA0520"/>
    <w:rsid w:val="1E55D2EB"/>
    <w:rsid w:val="1E6A6E38"/>
    <w:rsid w:val="1F7FF29E"/>
    <w:rsid w:val="20ACAF69"/>
    <w:rsid w:val="20DC986C"/>
    <w:rsid w:val="22AFA401"/>
    <w:rsid w:val="22F75718"/>
    <w:rsid w:val="2595378E"/>
    <w:rsid w:val="266DA84B"/>
    <w:rsid w:val="278D3F41"/>
    <w:rsid w:val="284DA6B4"/>
    <w:rsid w:val="2936D258"/>
    <w:rsid w:val="2C35829C"/>
    <w:rsid w:val="2FB1553A"/>
    <w:rsid w:val="2FD703CA"/>
    <w:rsid w:val="30820F30"/>
    <w:rsid w:val="31102556"/>
    <w:rsid w:val="32D3B252"/>
    <w:rsid w:val="33510E22"/>
    <w:rsid w:val="342BDE2A"/>
    <w:rsid w:val="35BA3515"/>
    <w:rsid w:val="36A09128"/>
    <w:rsid w:val="3853DD37"/>
    <w:rsid w:val="3A081979"/>
    <w:rsid w:val="3AD708EE"/>
    <w:rsid w:val="3CCE7DFE"/>
    <w:rsid w:val="3FECA134"/>
    <w:rsid w:val="40950B9A"/>
    <w:rsid w:val="41A67D5D"/>
    <w:rsid w:val="44963D23"/>
    <w:rsid w:val="471EC193"/>
    <w:rsid w:val="48DE7DC9"/>
    <w:rsid w:val="48E33093"/>
    <w:rsid w:val="50174546"/>
    <w:rsid w:val="51EBD156"/>
    <w:rsid w:val="52D1F0A9"/>
    <w:rsid w:val="52EEA4FE"/>
    <w:rsid w:val="5399AF84"/>
    <w:rsid w:val="562E19E3"/>
    <w:rsid w:val="56D15046"/>
    <w:rsid w:val="57833ABD"/>
    <w:rsid w:val="585E3C52"/>
    <w:rsid w:val="586D20A7"/>
    <w:rsid w:val="58A770BA"/>
    <w:rsid w:val="6017AAAA"/>
    <w:rsid w:val="623AC8AC"/>
    <w:rsid w:val="637D7AC9"/>
    <w:rsid w:val="688C6054"/>
    <w:rsid w:val="6D9E5158"/>
    <w:rsid w:val="6DDA2F21"/>
    <w:rsid w:val="6E9E3FA5"/>
    <w:rsid w:val="73005961"/>
    <w:rsid w:val="7422CC40"/>
    <w:rsid w:val="748FC786"/>
    <w:rsid w:val="7624EA50"/>
    <w:rsid w:val="7E27DFE1"/>
    <w:rsid w:val="7FE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64A2F"/>
  <w15:chartTrackingRefBased/>
  <w15:docId w15:val="{78B88A47-B1EC-4F98-9D52-1153D6E1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B723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723C"/>
  </w:style>
  <w:style w:type="paragraph" w:styleId="Footer">
    <w:name w:val="footer"/>
    <w:basedOn w:val="Normal"/>
    <w:link w:val="FooterChar"/>
    <w:uiPriority w:val="99"/>
    <w:unhideWhenUsed/>
    <w:rsid w:val="001B723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723C"/>
  </w:style>
  <w:style w:type="paragraph" w:styleId="NoSpacing">
    <w:uiPriority w:val="1"/>
    <w:name w:val="No Spacing"/>
    <w:qFormat/>
    <w:rsid w:val="5017454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4cf1bd0a73c8458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4DF01-C7B6-4492-92F1-8E9B4696A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8A671-6660-4ABE-86C8-1BD1EFC07236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E9B2D284-CAED-4090-913C-80E9F9FEE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Pollitt, Clair</dc:creator>
  <keywords/>
  <dc:description/>
  <lastModifiedBy>Taylor-Richards, Dan</lastModifiedBy>
  <revision>8</revision>
  <dcterms:created xsi:type="dcterms:W3CDTF">2025-06-30T12:40:00.0000000Z</dcterms:created>
  <dcterms:modified xsi:type="dcterms:W3CDTF">2025-07-11T07:49:29.6903900Z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