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1858"/>
        <w:gridCol w:w="2669"/>
        <w:gridCol w:w="2263"/>
        <w:gridCol w:w="2264"/>
      </w:tblGrid>
      <w:tr w:rsidR="00645667" w:rsidRPr="000120B4" w14:paraId="20E413D2" w14:textId="77777777" w:rsidTr="001557ED">
        <w:tc>
          <w:tcPr>
            <w:tcW w:w="15844" w:type="dxa"/>
            <w:gridSpan w:val="7"/>
            <w:shd w:val="clear" w:color="auto" w:fill="0070C0"/>
          </w:tcPr>
          <w:p w14:paraId="1D88B713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Happiness          Responsibility          Friendship          Respect          Courage</w:t>
            </w:r>
          </w:p>
        </w:tc>
      </w:tr>
      <w:tr w:rsidR="00645667" w:rsidRPr="000120B4" w14:paraId="6A589EE2" w14:textId="77777777" w:rsidTr="001557ED">
        <w:tc>
          <w:tcPr>
            <w:tcW w:w="15844" w:type="dxa"/>
            <w:gridSpan w:val="7"/>
            <w:shd w:val="clear" w:color="auto" w:fill="0070C0"/>
          </w:tcPr>
          <w:p w14:paraId="68D91071" w14:textId="11B7242C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 xml:space="preserve">MUSIC Year </w:t>
            </w:r>
            <w:r w:rsidR="00F81B13">
              <w:rPr>
                <w:rFonts w:ascii="Arial" w:eastAsia="Arial" w:hAnsi="Arial" w:cs="Arial"/>
                <w:bCs/>
                <w:sz w:val="18"/>
                <w:szCs w:val="18"/>
              </w:rPr>
              <w:t>6</w:t>
            </w:r>
          </w:p>
        </w:tc>
      </w:tr>
      <w:tr w:rsidR="00645667" w:rsidRPr="000120B4" w14:paraId="710F1BA3" w14:textId="77777777" w:rsidTr="001557ED">
        <w:tc>
          <w:tcPr>
            <w:tcW w:w="2263" w:type="dxa"/>
            <w:shd w:val="clear" w:color="auto" w:fill="8EAADB" w:themeFill="accent1" w:themeFillTint="99"/>
          </w:tcPr>
          <w:p w14:paraId="64D42A27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Listening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3A620325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Singing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D1F6846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Notation</w:t>
            </w:r>
          </w:p>
        </w:tc>
        <w:tc>
          <w:tcPr>
            <w:tcW w:w="1858" w:type="dxa"/>
            <w:shd w:val="clear" w:color="auto" w:fill="8EAADB" w:themeFill="accent1" w:themeFillTint="99"/>
          </w:tcPr>
          <w:p w14:paraId="18F02A5C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Improvising</w:t>
            </w:r>
          </w:p>
        </w:tc>
        <w:tc>
          <w:tcPr>
            <w:tcW w:w="2669" w:type="dxa"/>
            <w:shd w:val="clear" w:color="auto" w:fill="8EAADB" w:themeFill="accent1" w:themeFillTint="99"/>
          </w:tcPr>
          <w:p w14:paraId="5095D899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Composing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1FA342DF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Pulse, beat and metre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55491DF5" w14:textId="77777777" w:rsidR="00645667" w:rsidRPr="000120B4" w:rsidRDefault="00645667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Rhythm</w:t>
            </w:r>
          </w:p>
        </w:tc>
      </w:tr>
      <w:tr w:rsidR="00645667" w:rsidRPr="000120B4" w14:paraId="6ADCA84F" w14:textId="77777777" w:rsidTr="001557ED">
        <w:tc>
          <w:tcPr>
            <w:tcW w:w="2263" w:type="dxa"/>
            <w:vMerge w:val="restart"/>
            <w:shd w:val="clear" w:color="auto" w:fill="auto"/>
          </w:tcPr>
          <w:p w14:paraId="285BE481" w14:textId="77777777" w:rsidR="00267A09" w:rsidRPr="00267A09" w:rsidRDefault="00267A09" w:rsidP="00267A0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67A09">
              <w:rPr>
                <w:rFonts w:ascii="Arial" w:eastAsia="Arial" w:hAnsi="Arial" w:cs="Arial"/>
                <w:bCs/>
                <w:sz w:val="18"/>
                <w:szCs w:val="18"/>
              </w:rPr>
              <w:t>I can find and demonstrate the steady beat identifying 2/4, 3/4, 4/4 and 5/4 metre.</w:t>
            </w:r>
          </w:p>
          <w:p w14:paraId="6859F523" w14:textId="77777777" w:rsidR="00267A09" w:rsidRPr="00267A09" w:rsidRDefault="00267A09" w:rsidP="00267A0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67A09">
              <w:rPr>
                <w:rFonts w:ascii="Arial" w:eastAsia="Arial" w:hAnsi="Arial" w:cs="Arial"/>
                <w:bCs/>
                <w:sz w:val="18"/>
                <w:szCs w:val="18"/>
              </w:rPr>
              <w:t>I can talk about the feelings created by a piece of music and relate this to a range of musical elements.</w:t>
            </w:r>
          </w:p>
          <w:p w14:paraId="5E1E3C78" w14:textId="77777777" w:rsidR="00267A09" w:rsidRPr="00267A09" w:rsidRDefault="00267A09" w:rsidP="00267A0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67A09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discuss the structure of music with reference to verse, chorus, bridge and instrumental breaks. </w:t>
            </w:r>
          </w:p>
          <w:p w14:paraId="7A3C7CE9" w14:textId="4902B1FE" w:rsidR="00645667" w:rsidRPr="000120B4" w:rsidRDefault="00267A09" w:rsidP="00267A09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67A09">
              <w:rPr>
                <w:rFonts w:ascii="Arial" w:eastAsia="Arial" w:hAnsi="Arial" w:cs="Arial"/>
                <w:bCs/>
                <w:sz w:val="18"/>
                <w:szCs w:val="18"/>
              </w:rPr>
              <w:t>I can talk about the styles of music in my lessons and draw connections to other pieces studied.</w:t>
            </w:r>
          </w:p>
        </w:tc>
        <w:tc>
          <w:tcPr>
            <w:tcW w:w="2263" w:type="dxa"/>
            <w:shd w:val="clear" w:color="auto" w:fill="auto"/>
          </w:tcPr>
          <w:p w14:paraId="19CFF4C4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rehearse, learn and perform a broad range of songs as part of a choir that involve syncopated rhythms with a good sense of ensemble and performance.</w:t>
            </w:r>
          </w:p>
          <w:p w14:paraId="59EDCA62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perform actions confidently.</w:t>
            </w:r>
          </w:p>
          <w:p w14:paraId="127A00E0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sing with accurate pitching, rhythm, and timing.</w:t>
            </w:r>
          </w:p>
          <w:p w14:paraId="6D803ABC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B5A2253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sing a second part in a song.</w:t>
            </w:r>
          </w:p>
          <w:p w14:paraId="7BE3B6DF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sing expressively with attention to dynamic articulation and the appropriate style.</w:t>
            </w:r>
          </w:p>
          <w:p w14:paraId="69EB786E" w14:textId="77777777" w:rsidR="00B650A7" w:rsidRPr="00B650A7" w:rsidRDefault="00B650A7" w:rsidP="00B650A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follow the leader or conductor for breathing, phrasing, dynamic and articulation cues.</w:t>
            </w:r>
          </w:p>
          <w:p w14:paraId="4082D59A" w14:textId="0977F1B3" w:rsidR="00645667" w:rsidRPr="000120B4" w:rsidRDefault="00B650A7" w:rsidP="00B650A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650A7">
              <w:rPr>
                <w:rFonts w:ascii="Arial" w:eastAsia="Arial" w:hAnsi="Arial" w:cs="Arial"/>
                <w:bCs/>
                <w:sz w:val="18"/>
                <w:szCs w:val="18"/>
              </w:rPr>
              <w:t>I can sing in different time signatures of 2/4,3/4, 4/4, 5/4 and 6/8.</w:t>
            </w:r>
          </w:p>
        </w:tc>
        <w:tc>
          <w:tcPr>
            <w:tcW w:w="2264" w:type="dxa"/>
            <w:shd w:val="clear" w:color="auto" w:fill="auto"/>
          </w:tcPr>
          <w:p w14:paraId="55950204" w14:textId="77777777" w:rsidR="00C34CB6" w:rsidRPr="00C34CB6" w:rsidRDefault="00C34CB6" w:rsidP="00C34CB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34CB6">
              <w:rPr>
                <w:rFonts w:ascii="Arial" w:eastAsia="Arial" w:hAnsi="Arial" w:cs="Arial"/>
                <w:bCs/>
                <w:sz w:val="18"/>
                <w:szCs w:val="18"/>
              </w:rPr>
              <w:t>I can use standard notation to play a melodic piece using any note in an octave on a simple melodic instrument.</w:t>
            </w:r>
          </w:p>
          <w:p w14:paraId="507B33A9" w14:textId="77777777" w:rsidR="00C34CB6" w:rsidRPr="00C34CB6" w:rsidRDefault="00C34CB6" w:rsidP="00C34CB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4E6E86A" w14:textId="25E82EE9" w:rsidR="00645667" w:rsidRPr="000120B4" w:rsidRDefault="00C34CB6" w:rsidP="00C34CB6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34CB6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read and respond to dotted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rhythms</w:t>
            </w:r>
            <w:r w:rsidRPr="00C34CB6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14:paraId="196F0540" w14:textId="6EDB9169" w:rsidR="00645667" w:rsidRPr="000120B4" w:rsidRDefault="0061070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improvise over a simple groove responding to the beat and creating a satisfying melodic shape with varied dynamics and articulation.</w:t>
            </w:r>
          </w:p>
        </w:tc>
        <w:tc>
          <w:tcPr>
            <w:tcW w:w="2669" w:type="dxa"/>
            <w:shd w:val="clear" w:color="auto" w:fill="auto"/>
          </w:tcPr>
          <w:p w14:paraId="6803080C" w14:textId="77777777" w:rsidR="00F634AF" w:rsidRPr="00F634AF" w:rsidRDefault="00F634AF" w:rsidP="00F634A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634AF">
              <w:rPr>
                <w:rFonts w:ascii="Arial" w:eastAsia="Arial" w:hAnsi="Arial" w:cs="Arial"/>
                <w:bCs/>
                <w:sz w:val="18"/>
                <w:szCs w:val="18"/>
              </w:rPr>
              <w:t>I can plan, compose, play and perform an 8 or 16 beat melodic phrase and incorporate rhythmic variety and interest, notated with appropriate staff notation.</w:t>
            </w:r>
          </w:p>
          <w:p w14:paraId="5758B443" w14:textId="77777777" w:rsidR="00F634AF" w:rsidRPr="00F634AF" w:rsidRDefault="00F634AF" w:rsidP="00F634A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634AF">
              <w:rPr>
                <w:rFonts w:ascii="Arial" w:eastAsia="Arial" w:hAnsi="Arial" w:cs="Arial"/>
                <w:bCs/>
                <w:sz w:val="18"/>
                <w:szCs w:val="18"/>
              </w:rPr>
              <w:t>I compose an ABA form piece (ternary) using musical software to create and record.</w:t>
            </w:r>
          </w:p>
          <w:p w14:paraId="20BC201F" w14:textId="77777777" w:rsidR="009509D6" w:rsidRDefault="009509D6" w:rsidP="00F634AF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create a simple melody using crotchets, minims, paired quavers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, semibreves and their rests </w:t>
            </w: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using a wider range of dynamics.</w:t>
            </w:r>
          </w:p>
          <w:p w14:paraId="361EFA60" w14:textId="733704B2" w:rsidR="00F634AF" w:rsidRPr="00F634AF" w:rsidRDefault="00F634AF" w:rsidP="00F634A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634AF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compose simple rhythmic or chordal accompaniment. </w:t>
            </w:r>
          </w:p>
          <w:p w14:paraId="0593D4B2" w14:textId="5D78019A" w:rsidR="00645667" w:rsidRPr="000120B4" w:rsidRDefault="00F634AF" w:rsidP="00F634AF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634AF">
              <w:rPr>
                <w:rFonts w:ascii="Arial" w:eastAsia="Arial" w:hAnsi="Arial" w:cs="Arial"/>
                <w:bCs/>
                <w:sz w:val="18"/>
                <w:szCs w:val="18"/>
              </w:rPr>
              <w:t>I use a wide range of dynamics in my compositions for effect.</w:t>
            </w:r>
          </w:p>
        </w:tc>
        <w:tc>
          <w:tcPr>
            <w:tcW w:w="2263" w:type="dxa"/>
            <w:shd w:val="clear" w:color="auto" w:fill="auto"/>
          </w:tcPr>
          <w:p w14:paraId="0F9E0057" w14:textId="77777777" w:rsidR="00C3084C" w:rsidRPr="00C3084C" w:rsidRDefault="00C3084C" w:rsidP="00C3084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3084C">
              <w:rPr>
                <w:rFonts w:ascii="Arial" w:eastAsia="Arial" w:hAnsi="Arial" w:cs="Arial"/>
                <w:bCs/>
                <w:sz w:val="18"/>
                <w:szCs w:val="18"/>
              </w:rPr>
              <w:t>I can identify syncopation and swing.</w:t>
            </w:r>
          </w:p>
          <w:p w14:paraId="3B7FBD9B" w14:textId="77777777" w:rsidR="00C3084C" w:rsidRPr="00C3084C" w:rsidRDefault="00C3084C" w:rsidP="00C3084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3084C">
              <w:rPr>
                <w:rFonts w:ascii="Arial" w:eastAsia="Arial" w:hAnsi="Arial" w:cs="Arial"/>
                <w:bCs/>
                <w:sz w:val="18"/>
                <w:szCs w:val="18"/>
              </w:rPr>
              <w:t>I can play in time with a steady beat in 2/4, 3/4 and 4/4 and recognise the metres of 2/4, 3/4 and 4/4.</w:t>
            </w:r>
          </w:p>
          <w:p w14:paraId="7F2B1FB6" w14:textId="29AF23BC" w:rsidR="00B76502" w:rsidRPr="000120B4" w:rsidRDefault="00B76502" w:rsidP="00B76502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3EFA9A85" w14:textId="77777777" w:rsidR="00DC6146" w:rsidRDefault="00DC6146" w:rsidP="00DC614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recognise by ear and notation 6/8 rhythm patterns.</w:t>
            </w:r>
          </w:p>
          <w:p w14:paraId="2F06B523" w14:textId="77777777" w:rsidR="00DC6146" w:rsidRPr="00B76502" w:rsidRDefault="00DC6146" w:rsidP="00DC6146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76502">
              <w:rPr>
                <w:rFonts w:ascii="Arial" w:eastAsia="Arial" w:hAnsi="Arial" w:cs="Arial"/>
                <w:bCs/>
                <w:sz w:val="18"/>
                <w:szCs w:val="18"/>
              </w:rPr>
              <w:t>I can copy back rhythms using semibreves, minims, crotchets, quavers, dotted minims, dotted crotchets and their rests as well as 6/8 rhythm patterns.</w:t>
            </w:r>
          </w:p>
          <w:p w14:paraId="0FCDF27F" w14:textId="2F5FCADF" w:rsidR="00645667" w:rsidRPr="000120B4" w:rsidRDefault="00DC6146" w:rsidP="00DC6146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76502">
              <w:rPr>
                <w:rFonts w:ascii="Arial" w:eastAsia="Arial" w:hAnsi="Arial" w:cs="Arial"/>
                <w:bCs/>
                <w:sz w:val="18"/>
                <w:szCs w:val="18"/>
              </w:rPr>
              <w:t>I can create rhythm patterns using semibreves, minims, crotchets, quavers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Pr="00B76502">
              <w:rPr>
                <w:rFonts w:ascii="Arial" w:eastAsia="Arial" w:hAnsi="Arial" w:cs="Arial"/>
                <w:bCs/>
                <w:sz w:val="18"/>
                <w:szCs w:val="18"/>
              </w:rPr>
              <w:t>dotted minims, dotted crotchets and their rests as well as 6/8 rhythm patterns.</w:t>
            </w:r>
          </w:p>
        </w:tc>
      </w:tr>
      <w:tr w:rsidR="00645667" w:rsidRPr="000120B4" w14:paraId="485D1510" w14:textId="77777777" w:rsidTr="001557ED">
        <w:tc>
          <w:tcPr>
            <w:tcW w:w="2263" w:type="dxa"/>
            <w:vMerge/>
            <w:shd w:val="clear" w:color="auto" w:fill="auto"/>
          </w:tcPr>
          <w:p w14:paraId="2E31C50D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8EAADB" w:themeFill="accent1" w:themeFillTint="99"/>
          </w:tcPr>
          <w:p w14:paraId="4661625B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sz w:val="18"/>
                <w:szCs w:val="18"/>
              </w:rPr>
              <w:t>Pitch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210726B6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Timbre</w:t>
            </w:r>
          </w:p>
        </w:tc>
        <w:tc>
          <w:tcPr>
            <w:tcW w:w="1858" w:type="dxa"/>
            <w:shd w:val="clear" w:color="auto" w:fill="8EAADB" w:themeFill="accent1" w:themeFillTint="99"/>
          </w:tcPr>
          <w:p w14:paraId="2A64CBF1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sz w:val="18"/>
                <w:szCs w:val="18"/>
              </w:rPr>
              <w:t>Texture</w:t>
            </w:r>
          </w:p>
        </w:tc>
        <w:tc>
          <w:tcPr>
            <w:tcW w:w="2669" w:type="dxa"/>
            <w:shd w:val="clear" w:color="auto" w:fill="8EAADB" w:themeFill="accent1" w:themeFillTint="99"/>
          </w:tcPr>
          <w:p w14:paraId="77F09C63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Tempo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64AC78E0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sz w:val="18"/>
                <w:szCs w:val="18"/>
              </w:rPr>
              <w:t>Structure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47A60D67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120B4">
              <w:rPr>
                <w:rFonts w:ascii="Arial" w:eastAsia="Arial" w:hAnsi="Arial" w:cs="Arial"/>
                <w:bCs/>
                <w:sz w:val="18"/>
                <w:szCs w:val="18"/>
              </w:rPr>
              <w:t>Dynamics</w:t>
            </w:r>
          </w:p>
        </w:tc>
      </w:tr>
      <w:tr w:rsidR="00645667" w:rsidRPr="000120B4" w14:paraId="23D4C388" w14:textId="77777777" w:rsidTr="001557ED">
        <w:tc>
          <w:tcPr>
            <w:tcW w:w="2263" w:type="dxa"/>
            <w:vMerge/>
            <w:shd w:val="clear" w:color="auto" w:fill="auto"/>
          </w:tcPr>
          <w:p w14:paraId="35FDEF30" w14:textId="77777777" w:rsidR="00645667" w:rsidRPr="000120B4" w:rsidRDefault="00645667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77F65068" w14:textId="77777777" w:rsidR="00E60691" w:rsidRPr="00E60691" w:rsidRDefault="00E60691" w:rsidP="00E6069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60691">
              <w:rPr>
                <w:rFonts w:ascii="Arial" w:eastAsia="Arial" w:hAnsi="Arial" w:cs="Arial"/>
                <w:bCs/>
                <w:sz w:val="18"/>
                <w:szCs w:val="18"/>
              </w:rPr>
              <w:t>I can identify major and minor tonality by ear and from notation.</w:t>
            </w:r>
          </w:p>
          <w:p w14:paraId="391EDE33" w14:textId="3F77902F" w:rsidR="00645667" w:rsidRPr="000120B4" w:rsidRDefault="00E60691" w:rsidP="00E60691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60691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identify and use the names of the pitched notes on a </w:t>
            </w:r>
            <w:proofErr w:type="spellStart"/>
            <w:r w:rsidRPr="00E60691">
              <w:rPr>
                <w:rFonts w:ascii="Arial" w:eastAsia="Arial" w:hAnsi="Arial" w:cs="Arial"/>
                <w:bCs/>
                <w:sz w:val="18"/>
                <w:szCs w:val="18"/>
              </w:rPr>
              <w:t>stave</w:t>
            </w:r>
            <w:proofErr w:type="spellEnd"/>
            <w:r w:rsidRPr="00E60691">
              <w:rPr>
                <w:rFonts w:ascii="Arial" w:eastAsia="Arial" w:hAnsi="Arial" w:cs="Arial"/>
                <w:bCs/>
                <w:sz w:val="18"/>
                <w:szCs w:val="18"/>
              </w:rPr>
              <w:t xml:space="preserve"> in my own compositions including some second parts: full octave</w:t>
            </w:r>
          </w:p>
        </w:tc>
        <w:tc>
          <w:tcPr>
            <w:tcW w:w="2264" w:type="dxa"/>
            <w:shd w:val="clear" w:color="auto" w:fill="auto"/>
          </w:tcPr>
          <w:p w14:paraId="48A24685" w14:textId="176AE630" w:rsidR="00645667" w:rsidRPr="000120B4" w:rsidRDefault="000B4AD8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instruments by ear introduced in my class lessons</w:t>
            </w:r>
          </w:p>
        </w:tc>
        <w:tc>
          <w:tcPr>
            <w:tcW w:w="1858" w:type="dxa"/>
            <w:shd w:val="clear" w:color="auto" w:fill="auto"/>
          </w:tcPr>
          <w:p w14:paraId="666951D4" w14:textId="77777777" w:rsidR="009F13B8" w:rsidRPr="00B44C4B" w:rsidRDefault="009F13B8" w:rsidP="009F13B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solo and instrumental breaks in music.</w:t>
            </w:r>
          </w:p>
          <w:p w14:paraId="71752ADF" w14:textId="77777777" w:rsidR="009F13B8" w:rsidRPr="00B44C4B" w:rsidRDefault="009F13B8" w:rsidP="009F13B8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782F31" w14:textId="36FAACB1" w:rsidR="00645667" w:rsidRPr="000120B4" w:rsidRDefault="009F13B8" w:rsidP="009F13B8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sz w:val="20"/>
                <w:szCs w:val="20"/>
              </w:rPr>
              <w:t>I can identify and talk about repeated rhythmic or melodic patterns as riffs or ostinato.</w:t>
            </w:r>
          </w:p>
        </w:tc>
        <w:tc>
          <w:tcPr>
            <w:tcW w:w="2669" w:type="dxa"/>
            <w:shd w:val="clear" w:color="auto" w:fill="auto"/>
          </w:tcPr>
          <w:p w14:paraId="61B71A3B" w14:textId="6BA7E5DE" w:rsidR="00645667" w:rsidRPr="000120B4" w:rsidRDefault="006F55C0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control rallentando (getting slower) and accelerando (getting faster) and understand how </w:t>
            </w:r>
            <w:r w:rsidR="002A184A" w:rsidRPr="00B44C4B">
              <w:rPr>
                <w:rFonts w:ascii="Arial" w:eastAsia="Arial" w:hAnsi="Arial" w:cs="Arial"/>
                <w:bCs/>
                <w:sz w:val="20"/>
                <w:szCs w:val="20"/>
              </w:rPr>
              <w:t>rallentando</w:t>
            </w: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2A184A">
              <w:rPr>
                <w:rFonts w:ascii="Arial" w:eastAsia="Arial" w:hAnsi="Arial" w:cs="Arial"/>
                <w:bCs/>
                <w:sz w:val="20"/>
                <w:szCs w:val="20"/>
              </w:rPr>
              <w:t>is</w:t>
            </w: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 xml:space="preserve"> often used at the end of a musical piece.</w:t>
            </w:r>
          </w:p>
        </w:tc>
        <w:tc>
          <w:tcPr>
            <w:tcW w:w="2263" w:type="dxa"/>
            <w:shd w:val="clear" w:color="auto" w:fill="auto"/>
          </w:tcPr>
          <w:p w14:paraId="363A1054" w14:textId="77777777" w:rsidR="00A41AA6" w:rsidRPr="00B44C4B" w:rsidRDefault="00A41AA6" w:rsidP="00A41AA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how musical styles often have the same musical structures. e.g., folk music (verse and chorus); Rock and pop music (verse, chorus, bridge and instrumental break).</w:t>
            </w:r>
          </w:p>
          <w:p w14:paraId="6C913F87" w14:textId="77777777" w:rsidR="00A41AA6" w:rsidRPr="00B44C4B" w:rsidRDefault="00A41AA6" w:rsidP="00A41AA6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4D46009" w14:textId="1B3F1628" w:rsidR="00645667" w:rsidRPr="000120B4" w:rsidRDefault="00A41AA6" w:rsidP="00A41AA6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recognise how changes in tonality and texture help emphasise different sections within the music.</w:t>
            </w:r>
          </w:p>
        </w:tc>
        <w:tc>
          <w:tcPr>
            <w:tcW w:w="2264" w:type="dxa"/>
            <w:shd w:val="clear" w:color="auto" w:fill="auto"/>
          </w:tcPr>
          <w:p w14:paraId="427529E3" w14:textId="2DF010C1" w:rsidR="00645667" w:rsidRPr="000120B4" w:rsidRDefault="002A184A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identify how the dynamics can support the structure of a song or piece e.g., the diminuendo leading into a new section or change in mood.</w:t>
            </w:r>
          </w:p>
        </w:tc>
      </w:tr>
    </w:tbl>
    <w:p w14:paraId="128A8D56" w14:textId="77777777" w:rsidR="008B4D52" w:rsidRDefault="008B4D52"/>
    <w:sectPr w:rsidR="008B4D52" w:rsidSect="006456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67"/>
    <w:rsid w:val="000B4AD8"/>
    <w:rsid w:val="00267A09"/>
    <w:rsid w:val="002A184A"/>
    <w:rsid w:val="005E1C93"/>
    <w:rsid w:val="00610707"/>
    <w:rsid w:val="00645667"/>
    <w:rsid w:val="006F55C0"/>
    <w:rsid w:val="00776E30"/>
    <w:rsid w:val="008B4D52"/>
    <w:rsid w:val="009509D6"/>
    <w:rsid w:val="009F13B8"/>
    <w:rsid w:val="00A41AA6"/>
    <w:rsid w:val="00B650A7"/>
    <w:rsid w:val="00B76502"/>
    <w:rsid w:val="00C3084C"/>
    <w:rsid w:val="00C34CB6"/>
    <w:rsid w:val="00C96C36"/>
    <w:rsid w:val="00DC6146"/>
    <w:rsid w:val="00E16466"/>
    <w:rsid w:val="00E60691"/>
    <w:rsid w:val="00F634AF"/>
    <w:rsid w:val="00F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3829"/>
  <w15:chartTrackingRefBased/>
  <w15:docId w15:val="{692428C6-C121-49A0-9CEB-A3A22BA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2919</Characters>
  <Application>Microsoft Office Word</Application>
  <DocSecurity>0</DocSecurity>
  <Lines>24</Lines>
  <Paragraphs>6</Paragraphs>
  <ScaleCrop>false</ScaleCrop>
  <Company>Telford and Wrekin ICT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19</cp:revision>
  <dcterms:created xsi:type="dcterms:W3CDTF">2023-05-17T10:26:00Z</dcterms:created>
  <dcterms:modified xsi:type="dcterms:W3CDTF">2023-05-17T10:39:00Z</dcterms:modified>
</cp:coreProperties>
</file>