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ettings.xml" ContentType="application/vnd.openxmlformats-officedocument.wordprocessingml.settings+xml"/>
  <Override PartName="/word/footer2.xml" ContentType="application/vnd.openxmlformats-officedocument.wordprocessingml.footer+xml"/>
  <Override PartName="/word/header1.xml" ContentType="application/vnd.openxmlformats-officedocument.wordprocessingml.header+xml"/>
  <Default Extension="png" ContentType="image/png"/>
  <Override PartName="/word/footer1.xml" ContentType="application/vnd.openxmlformats-officedocument.wordprocessingml.footer+xml"/>
  <Default Extension="jpg" ContentType="image/jpeg"/>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4" Type="http://schemas.openxmlformats.org/officeDocument/2006/relationships/custom-properties" Target="docProps/custom.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Body"/>
        <w:spacing w:before="0" w:lineRule="auto" w:line="240"/>
        <w:rPr>
          <w:rFonts w:ascii="Calibri" w:hAnsi="Calibri"/>
          <w:sz w:val="36"/>
          <w:szCs w:val="36"/>
        </w:rPr>
      </w:pPr>
      <w:r>
        <w:rPr>
          <w:sz w:val="36"/>
          <w:szCs w:val="36"/>
          <w:noProof/>
        </w:rPr>
        <mc:AlternateContent>
          <mc:Choice Requires="wps">
            <w:drawing>
              <wp:anchor distT="0" distB="0" distL="114300" distR="114300" simplePos="false" relativeHeight="251658248" behindDoc="false" locked="false" layoutInCell="true" allowOverlap="true">
                <wp:simplePos x="0" y="0"/>
                <wp:positionH relativeFrom="column">
                  <wp:posOffset>-713740</wp:posOffset>
                </wp:positionH>
                <wp:positionV relativeFrom="paragraph">
                  <wp:posOffset>221615</wp:posOffset>
                </wp:positionV>
                <wp:extent cx="4819650" cy="628650"/>
                <wp:effectExtent l="0" t="0" r="0" b="0"/>
                <wp:wrapNone/>
                <wp:docPr id="1" name="Pentagon 8"/>
                <a:graphic xmlns:a="http://schemas.openxmlformats.org/drawingml/2006/main">
                  <a:graphicData uri="http://schemas.microsoft.com/office/word/2010/wordprocessingShape">
                    <wps:wsp>
                      <wps:cNvSpPr txBox="true"/>
                      <wps:spPr>
                        <a:xfrm>
                          <a:off x="0" y="0"/>
                          <a:ext cx="4819650" cy="628650"/>
                        </a:xfrm>
                        <a:prstGeom prst="homePlate">
                          <a:avLst/>
                        </a:prstGeom>
                        <a:solidFill>
                          <a:srgbClr val="00B0F0"/>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pStyle w:val="Title"/>
                              <w:spacing w:before="0"/>
                              <w:jc w:val="center"/>
                              <w:rPr>
                                <w:rFonts w:ascii="Ink Free" w:hAnsi="Ink Free"/>
                                <w:b/>
                                <w:bCs/>
                                <w:sz w:val="64"/>
                                <w:szCs w:val="64"/>
                              </w:rPr>
                            </w:pPr>
                            <w:bookmarkStart w:id="0" w:name="h6jynaot9cbnq"/>
                            <w:r>
                              <w:rPr>
                                <w:rFonts w:ascii="Ink Free" w:hAnsi="Ink Free"/>
                                <w:b/>
                                <w:bCs/>
                                <w:color w:val="FFFFFF"/>
                                <w:sz w:val="64"/>
                                <w:szCs w:val="64"/>
                                <w:lang w:val="en-US"/>
                              </w:rPr>
                              <w:t>Online Safety Newsletter</w:t>
                            </w:r>
                            <w:bookmarkEnd w:id="0"/>
                            <w:r>
                              <w:rPr>
                                <w:rFonts w:ascii="Ink Free" w:hAnsi="Ink Free"/>
                                <w:b/>
                                <w:bCs/>
                                <w:color w:val="FFFFFF"/>
                                <w:sz w:val="64"/>
                                <w:szCs w:val="64"/>
                                <w:lang w:val="en-US"/>
                              </w:rPr>
                              <w:t xml:space="preserve"> </w:t>
                            </w: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379.5pt;height:49.5pt;position:absolute;mso-position-horizontal-relative:text;margin-left:-56.2pt;mso-position-vertical-relative:text;margin-top:17.45pt;mso-wrap-style:square;mso-wrap-distance-left:9pt;mso-wrap-distance-top:0pt;mso-wrap-distance-right:9pt;mso-wrap-distance-bottom:0pt;z-index:251658248;mso-wrap-style:square;v-text-anchor:middle;visibility:visible" fillcolor="#00B0F0" stroked="false" strokeweight="2pt">
                <v:textbox inset="0pt,0pt,0pt,0pt">
                  <w:txbxContent>
                    <w:p>
                      <w:pPr>
                        <w:pStyle w:val="Title"/>
                        <w:spacing w:before="0"/>
                        <w:jc w:val="center"/>
                        <w:rPr>
                          <w:rFonts w:ascii="Ink Free" w:hAnsi="Ink Free"/>
                          <w:b/>
                          <w:bCs/>
                          <w:sz w:val="64"/>
                          <w:szCs w:val="64"/>
                        </w:rPr>
                      </w:pPr>
                      <w:r>
                        <w:rPr>
                          <w:rFonts w:ascii="Ink Free" w:hAnsi="Ink Free"/>
                          <w:b/>
                          <w:bCs/>
                          <w:color w:val="FFFFFF"/>
                          <w:sz w:val="64"/>
                          <w:szCs w:val="64"/>
                          <w:lang w:val="en-US"/>
                        </w:rPr>
                        <w:t>Online Safety Newsletter</w:t>
                      </w:r>
                      <w:r>
                        <w:rPr>
                          <w:rFonts w:ascii="Ink Free" w:hAnsi="Ink Free"/>
                          <w:b/>
                          <w:bCs/>
                          <w:color w:val="FFFFFF"/>
                          <w:sz w:val="64"/>
                          <w:szCs w:val="64"/>
                          <w:lang w:val="en-US"/>
                        </w:rPr>
                        <w:t xml:space="preserve"> </w:t>
                      </w:r>
                    </w:p>
                  </w:txbxContent>
                </v:textbox>
                <w10:wrap type="none" side="both"/>
              </v:homePlate>
            </w:pict>
          </mc:Fallback>
        </mc:AlternateContent>
      </w:r>
      <w:r>
        <w:rPr>
          <w:sz w:val="36"/>
          <w:szCs w:val="36"/>
          <w:noProof/>
        </w:rPr>
        <mc:AlternateContent>
          <mc:Choice Requires="wps">
            <w:drawing>
              <wp:anchor distT="0" distB="0" distL="114300" distR="114300" simplePos="false" relativeHeight="251658247" behindDoc="false" locked="false" layoutInCell="true" allowOverlap="true">
                <wp:simplePos x="0" y="0"/>
                <wp:positionH relativeFrom="column">
                  <wp:posOffset>3459480</wp:posOffset>
                </wp:positionH>
                <wp:positionV relativeFrom="paragraph">
                  <wp:posOffset>223520</wp:posOffset>
                </wp:positionV>
                <wp:extent cx="3758565" cy="628650"/>
                <wp:effectExtent l="0" t="0" r="0" b="0"/>
                <wp:wrapNone/>
                <wp:docPr id="2" name="Pentagon 10"/>
                <a:graphic xmlns:a="http://schemas.openxmlformats.org/drawingml/2006/main">
                  <a:graphicData uri="http://schemas.microsoft.com/office/word/2010/wordprocessingShape">
                    <wps:wsp>
                      <wps:cNvSpPr txBox="true"/>
                      <wps:spPr>
                        <a:xfrm>
                          <a:off x="0" y="0"/>
                          <a:ext cx="3758565" cy="628650"/>
                        </a:xfrm>
                        <a:prstGeom prst="homePlate">
                          <a:avLst/>
                        </a:prstGeom>
                        <a:solidFill>
                          <a:srgbClr val="B0C7E2"/>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pStyle w:val="Title"/>
                              <w:spacing w:before="0"/>
                              <w:jc w:val="center"/>
                              <w:rPr>
                                <w:rFonts w:ascii="Ink Free" w:hAnsi="Ink Free"/>
                                <w:b/>
                                <w:bCs/>
                                <w:sz w:val="52"/>
                                <w:szCs w:val="52"/>
                              </w:rPr>
                            </w:pPr>
                            <w:r>
                              <w:rPr>
                                <w:rFonts w:ascii="Ink Free" w:hAnsi="Ink Free"/>
                                <w:b/>
                                <w:bCs/>
                                <w:color w:val="FFFFFF"/>
                                <w:sz w:val="52"/>
                                <w:szCs w:val="52"/>
                                <w:lang w:val="en-US"/>
                              </w:rPr>
                              <w:t xml:space="preserve">   March 2023</w:t>
                            </w: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295.95pt;height:49.5pt;position:absolute;mso-position-horizontal-relative:text;margin-left:272.4pt;mso-position-vertical-relative:text;margin-top:17.6pt;mso-wrap-style:square;mso-wrap-distance-left:9pt;mso-wrap-distance-top:0pt;mso-wrap-distance-right:9pt;mso-wrap-distance-bottom:0pt;z-index:251658247;mso-wrap-style:square;v-text-anchor:middle;visibility:visible" fillcolor="#B0C7E2" stroked="false" strokeweight="2pt">
                <v:textbox inset="0pt,0pt,0pt,0pt">
                  <w:txbxContent>
                    <w:p>
                      <w:pPr>
                        <w:pStyle w:val="Title"/>
                        <w:spacing w:before="0"/>
                        <w:jc w:val="center"/>
                        <w:rPr>
                          <w:rFonts w:ascii="Ink Free" w:hAnsi="Ink Free"/>
                          <w:b/>
                          <w:bCs/>
                          <w:sz w:val="52"/>
                          <w:szCs w:val="52"/>
                        </w:rPr>
                      </w:pPr>
                      <w:r>
                        <w:rPr>
                          <w:rFonts w:ascii="Ink Free" w:hAnsi="Ink Free"/>
                          <w:b/>
                          <w:bCs/>
                          <w:color w:val="FFFFFF"/>
                          <w:sz w:val="52"/>
                          <w:szCs w:val="52"/>
                          <w:lang w:val="en-US"/>
                        </w:rPr>
                        <w:t xml:space="preserve">   March 2023</w:t>
                      </w:r>
                    </w:p>
                  </w:txbxContent>
                </v:textbox>
                <w10:wrap type="none" side="both"/>
              </v:homePlate>
            </w:pict>
          </mc:Fallback>
        </mc:AlternateContent>
      </w:r>
    </w:p>
    <w:p>
      <w:pPr>
        <w:pStyle w:val="Body"/>
        <w:rPr>
          <w:sz w:val="4"/>
          <w:szCs w:val="4"/>
        </w:rPr>
      </w:pPr>
    </w:p>
    <w:p>
      <w:pPr>
        <w:pStyle w:val="Body"/>
        <w:spacing w:before="0" w:lineRule="auto" w:line="240"/>
        <w:rPr>
          <w:rFonts w:ascii="Calibri" w:hAnsi="Calibri"/>
          <w:b/>
          <w:bCs/>
          <w:color w:val="FF3399"/>
          <w:sz w:val="16"/>
          <w:szCs w:val="16"/>
        </w:rPr>
      </w:pPr>
    </w:p>
    <w:p>
      <w:pPr>
        <w:rPr>
          <w:rFonts w:ascii="Calibri" w:eastAsia="Times New Roman" w:hAnsi="Calibri"/>
          <w:color w:val="595959"/>
          <w:sz w:val="22"/>
          <w:szCs w:val="22"/>
        </w:rPr>
      </w:pPr>
      <w:r>
        <w:rPr>
          <w:rFonts w:ascii="Calibri" w:hAnsi="Calibri"/>
          <w:b/>
          <w:bCs/>
          <w:color w:val="FF3399"/>
          <w:sz w:val="10"/>
          <w:szCs w:val="10"/>
          <w:lang w:val="en-GB" w:eastAsia="en-GB"/>
          <w:noProof/>
        </w:rPr>
        <mc:AlternateContent>
          <mc:Choice Requires="wps">
            <w:drawing>
              <wp:anchor distT="0" distB="0" distL="114300" distR="114300" simplePos="false" relativeHeight="251658245" behindDoc="true" locked="false" layoutInCell="true" allowOverlap="true">
                <wp:simplePos x="0" y="0"/>
                <wp:positionH relativeFrom="column">
                  <wp:posOffset>-667385</wp:posOffset>
                </wp:positionH>
                <wp:positionV relativeFrom="page">
                  <wp:posOffset>1695450</wp:posOffset>
                </wp:positionV>
                <wp:extent cx="2333625" cy="8983980"/>
                <wp:effectExtent l="0" t="0" r="9525" b="7620"/>
                <wp:wrapTight wrapText="bothSides">
                  <wp:wrapPolygon xmlns:wp="http://schemas.openxmlformats.org/drawingml/2006/wordprocessingDrawing" edited="0">
                    <wp:start x="0" y="0"/>
                    <wp:lineTo x="0" y="21573"/>
                    <wp:lineTo x="21512" y="21573"/>
                    <wp:lineTo x="21512" y="0"/>
                    <wp:lineTo x="0" y="0"/>
                  </wp:wrapPolygon>
                </wp:wrapTight>
                <wp:docPr id="3" name="Rectangle 13"/>
                <a:graphic xmlns:a="http://schemas.openxmlformats.org/drawingml/2006/main">
                  <a:graphicData uri="http://schemas.microsoft.com/office/word/2010/wordprocessingShape">
                    <wps:wsp>
                      <wps:cNvSpPr txBox="true"/>
                      <wps:spPr>
                        <a:xfrm>
                          <a:off x="0" y="0"/>
                          <a:ext cx="2333625" cy="8983980"/>
                        </a:xfrm>
                        <a:prstGeom prst="rect">
                          <a:avLst/>
                        </a:prstGeom>
                        <a:solidFill>
                          <a:srgbClr val="396499"/>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83.75pt;height:707.4pt;position:absolute;mso-position-horizontal-relative:text;margin-left:-52.55pt;mso-position-vertical-relative:page;margin-top:133.5pt;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txbxContent>
                </v:textbox>
                <w10:wrap type="tight" side="both"/>
              </v:rect>
            </w:pict>
          </mc:Fallback>
        </mc:AlternateContent>
      </w:r>
    </w:p>
    <w:p>
      <w:pPr>
        <w:rPr>
          <w:rFonts w:ascii="Calibri" w:eastAsia="Times New Roman" w:hAnsi="Calibri"/>
          <w:color w:val="595959"/>
          <w:sz w:val="16"/>
          <w:szCs w:val="16"/>
        </w:rPr>
      </w:pPr>
      <w:r>
        <w:rPr>
          <w:rFonts w:ascii="Calibri" w:eastAsia="Times New Roman" w:hAnsi="Calibri"/>
          <w:color w:val="595959"/>
          <w:sz w:val="2"/>
          <w:szCs w:val="2"/>
          <w:lang w:val="en-GB" w:eastAsia="en-GB"/>
          <w:noProof/>
        </w:rPr>
        <mc:AlternateContent>
          <mc:Choice Requires="wps">
            <w:drawing>
              <wp:anchor distT="0" distB="0" distL="114300" distR="114300" simplePos="false" relativeHeight="251658249" behindDoc="false" locked="false" layoutInCell="true" allowOverlap="true">
                <wp:simplePos x="0" y="0"/>
                <wp:positionH relativeFrom="column">
                  <wp:posOffset>-2304415</wp:posOffset>
                </wp:positionH>
                <wp:positionV relativeFrom="page">
                  <wp:posOffset>1800226</wp:posOffset>
                </wp:positionV>
                <wp:extent cx="2019300" cy="8229600"/>
                <wp:effectExtent l="0" t="0" r="0" b="0"/>
                <wp:wrapNone/>
                <wp:docPr id="4" name="Text Box 14"/>
                <a:graphic xmlns:a="http://schemas.openxmlformats.org/drawingml/2006/main">
                  <a:graphicData uri="http://schemas.microsoft.com/office/word/2010/wordprocessingShape">
                    <wps:wsp>
                      <wps:cNvSpPr txBox="true"/>
                      <wps:spPr>
                        <a:xfrm>
                          <a:off x="0" y="0"/>
                          <a:ext cx="2019300" cy="8229600"/>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color w:val="FFFFFF"/>
                                <w:sz w:val="8"/>
                                <w:szCs w:val="8"/>
                              </w:rPr>
                            </w:pPr>
                          </w:p>
                          <w:p>
                            <w:pPr>
                              <w:rPr>
                                <w:rFonts w:ascii="Calibri" w:hAnsi="Calibri" w:cs="Calibri"/>
                                <w:color w:val="FFFFFF"/>
                                <w:sz w:val="36"/>
                                <w:szCs w:val="36"/>
                              </w:rPr>
                            </w:pPr>
                            <w:r>
                              <w:rPr>
                                <w:rFonts w:ascii="Calibri" w:hAnsi="Calibri" w:cs="Calibri"/>
                                <w:b/>
                                <w:bCs/>
                                <w:color w:val="FFFFFF"/>
                                <w:sz w:val="36"/>
                                <w:szCs w:val="36"/>
                              </w:rPr>
                              <w:t>Hollie Guard App</w:t>
                            </w:r>
                          </w:p>
                          <w:p>
                            <w:pPr>
                              <w:rPr>
                                <w:rFonts w:ascii="Calibri" w:hAnsi="Calibri" w:cs="Calibri"/>
                                <w:color w:val="FFFFFF"/>
                                <w:sz w:val="22"/>
                                <w:szCs w:val="22"/>
                              </w:rPr>
                            </w:pPr>
                            <w:r>
                              <w:rPr>
                                <w:rFonts w:ascii="Calibri" w:hAnsi="Calibri" w:cs="Calibri"/>
                                <w:color w:val="FFFFFF"/>
                                <w:sz w:val="22"/>
                                <w:szCs w:val="22"/>
                              </w:rPr>
                              <w:t>This app allows you to keep an eye on your child while they are traveling using the Journey feature.  Whenever they use this feature, their emergency contacts are informed when they have arrived at their destination.</w:t>
                            </w:r>
                          </w:p>
                          <w:p>
                            <w:pPr>
                              <w:rPr>
                                <w:rFonts w:ascii="Calibri" w:hAnsi="Calibri" w:cs="Calibri"/>
                                <w:color w:val="FFFFFF"/>
                                <w:sz w:val="18"/>
                                <w:szCs w:val="18"/>
                              </w:rPr>
                            </w:pPr>
                          </w:p>
                          <w:p>
                            <w:pPr>
                              <w:rPr>
                                <w:rStyle w:val="Hyperlink"/>
                                <w:rFonts w:ascii="Calibri" w:hAnsi="Calibri" w:cs="Calibri"/>
                                <w:color w:val="FFFFFF"/>
                                <w:sz w:val="22"/>
                                <w:szCs w:val="22"/>
                              </w:rPr>
                            </w:pPr>
                            <w:r>
                              <w:rPr>
                                <w:rFonts w:ascii="Calibri" w:hAnsi="Calibri" w:cs="Calibri"/>
                                <w:color w:val="FFFFFF"/>
                                <w:sz w:val="22"/>
                                <w:szCs w:val="22"/>
                              </w:rPr>
                              <w:t xml:space="preserve">With the free version, users can also use this app to get help quickly if they are in danger. If a user is in danger, they hold down the button for 5 seconds to raise an alert, which activates Hollie Guard and automatically sends their location to their designated contacts. Visit their website for further information: </w:t>
                            </w:r>
                            <w:hyperlink r:id="gemHypRid1">
                              <w:r>
                                <w:rPr>
                                  <w:rStyle w:val="Hyperlink"/>
                                  <w:rFonts w:ascii="Calibri" w:hAnsi="Calibri" w:cs="Calibri"/>
                                  <w:color w:val="FFFFFF"/>
                                  <w:sz w:val="22"/>
                                  <w:szCs w:val="22"/>
                                </w:rPr>
                                <w:t>https://hollieguard.com/</w:t>
                              </w:r>
                            </w:hyperlink>
                          </w:p>
                          <w:p>
                            <w:pPr>
                              <w:rPr>
                                <w:rStyle w:val="Hyperlink"/>
                                <w:rFonts w:ascii="Calibri" w:hAnsi="Calibri" w:cs="Calibri"/>
                                <w:color w:val="FFFFFF"/>
                                <w:sz w:val="22"/>
                                <w:szCs w:val="22"/>
                              </w:rPr>
                            </w:pPr>
                          </w:p>
                          <w:p>
                            <w:pPr>
                              <w:pStyle w:val="PlainText"/>
                              <w:rPr>
                                <w:b/>
                                <w:bCs/>
                                <w:color w:val="FFFFFF"/>
                                <w:sz w:val="36"/>
                                <w:szCs w:val="36"/>
                              </w:rPr>
                            </w:pPr>
                            <w:r>
                              <w:rPr>
                                <w:b/>
                                <w:bCs/>
                                <w:color w:val="FFFFFF"/>
                                <w:sz w:val="36"/>
                                <w:szCs w:val="36"/>
                              </w:rPr>
                              <w:t>Emergency SOS calls</w:t>
                            </w:r>
                          </w:p>
                          <w:p>
                            <w:pPr>
                              <w:pStyle w:val="PlainText"/>
                              <w:rPr>
                                <w:color w:val="FFFFFF"/>
                              </w:rPr>
                            </w:pPr>
                            <w:r>
                              <w:rPr>
                                <w:color w:val="FFFFFF"/>
                              </w:rPr>
                              <w:t>You can set up emergency SOS calls on your iPhone/Android, so it calls the emergency services even when you phone is locked.  Here’s how to set it up:</w:t>
                            </w:r>
                          </w:p>
                          <w:p>
                            <w:pPr>
                              <w:pStyle w:val="PlainText"/>
                              <w:rPr>
                                <w:color w:val="FFFFFF"/>
                                <w:sz w:val="16"/>
                                <w:szCs w:val="16"/>
                              </w:rPr>
                            </w:pPr>
                            <w:r>
                              <w:rPr>
                                <w:color w:val="FFFFFF"/>
                                <w:sz w:val="16"/>
                                <w:szCs w:val="16"/>
                              </w:rPr>
                              <w:t xml:space="preserve"> </w:t>
                            </w:r>
                          </w:p>
                          <w:p>
                            <w:pPr>
                              <w:rPr>
                                <w:rFonts w:ascii="Calibri" w:hAnsi="Calibri" w:cs="Calibri"/>
                                <w:b/>
                                <w:bCs/>
                                <w:color w:val="FFFFFF"/>
                                <w:sz w:val="22"/>
                                <w:szCs w:val="22"/>
                              </w:rPr>
                            </w:pPr>
                            <w:r>
                              <w:rPr>
                                <w:rFonts w:ascii="Calibri" w:hAnsi="Calibri" w:cs="Calibri"/>
                                <w:b/>
                                <w:bCs/>
                                <w:color w:val="FFFFFF"/>
                                <w:sz w:val="22"/>
                                <w:szCs w:val="22"/>
                              </w:rPr>
                              <w:t>iPhone</w:t>
                            </w:r>
                          </w:p>
                          <w:p>
                            <w:pPr>
                              <w:rPr>
                                <w:rFonts w:ascii="Calibri" w:hAnsi="Calibri" w:cs="Calibri"/>
                                <w:color w:val="FFFFFF"/>
                                <w:sz w:val="22"/>
                                <w:szCs w:val="22"/>
                              </w:rPr>
                            </w:pPr>
                            <w:r>
                              <w:rPr>
                                <w:rFonts w:ascii="Calibri" w:hAnsi="Calibri" w:cs="Calibri"/>
                                <w:color w:val="FFFFFF"/>
                                <w:sz w:val="22"/>
                                <w:szCs w:val="22"/>
                              </w:rPr>
                              <w:t xml:space="preserve">At the same time, press and hold the side button and either volume button until the sliders appear. Once the countdown on Emergency SOS ends, release the buttons. You can also enable iPhone to start Emergency SOS when you press the side button five times. </w:t>
                            </w:r>
                          </w:p>
                          <w:p>
                            <w:pPr>
                              <w:rPr>
                                <w:rFonts w:ascii="Calibri" w:eastAsia="Roboto" w:hAnsi="Calibri"/>
                                <w:b/>
                                <w:bCs/>
                                <w:color w:val="FFFFFF"/>
                                <w:sz w:val="16"/>
                                <w:szCs w:val="16"/>
                                <w:lang w:val="en-GB"/>
                              </w:rPr>
                            </w:pPr>
                          </w:p>
                          <w:p>
                            <w:pPr>
                              <w:rPr>
                                <w:rFonts w:ascii="Calibri" w:eastAsia="Roboto" w:hAnsi="Calibri"/>
                                <w:b/>
                                <w:bCs/>
                                <w:color w:val="FFFFFF"/>
                                <w:sz w:val="22"/>
                                <w:szCs w:val="22"/>
                                <w:lang w:val="en-GB"/>
                              </w:rPr>
                            </w:pPr>
                            <w:r>
                              <w:rPr>
                                <w:rFonts w:ascii="Calibri" w:eastAsia="Roboto" w:hAnsi="Calibri"/>
                                <w:b/>
                                <w:bCs/>
                                <w:color w:val="FFFFFF"/>
                                <w:sz w:val="22"/>
                                <w:szCs w:val="22"/>
                                <w:lang w:val="en-GB"/>
                              </w:rPr>
                              <w:t>Android</w:t>
                            </w:r>
                          </w:p>
                          <w:p>
                            <w:pPr>
                              <w:rPr>
                                <w:rFonts w:ascii="Calibri" w:hAnsi="Calibri" w:cs="Calibri"/>
                                <w:color w:val="FFFFFF"/>
                                <w:sz w:val="22"/>
                                <w:szCs w:val="22"/>
                                <w:lang w:val="en-GB" w:eastAsia="en-GB"/>
                              </w:rPr>
                            </w:pPr>
                            <w:r>
                              <w:rPr>
                                <w:rFonts w:ascii="Calibri" w:hAnsi="Calibri" w:cs="Calibri"/>
                                <w:color w:val="FFFFFF"/>
                                <w:sz w:val="22"/>
                                <w:szCs w:val="22"/>
                                <w:lang w:val="en-GB" w:eastAsia="en-GB"/>
                              </w:rPr>
                              <w:t>Press the power button five times or more.  A five-second countdown begins before emergency services are called.</w:t>
                            </w:r>
                          </w:p>
                          <w:p>
                            <w:pPr>
                              <w:rPr>
                                <w:rFonts w:ascii="Calibri" w:hAnsi="Calibri" w:cs="Calibri"/>
                                <w:color w:val="FFFFFF"/>
                                <w:sz w:val="22"/>
                                <w:szCs w:val="22"/>
                              </w:rPr>
                            </w:pPr>
                          </w:p>
                          <w:p>
                            <w:pPr>
                              <w:rPr>
                                <w:rFonts w:ascii="Calibri" w:hAnsi="Calibri" w:cs="Calibri"/>
                                <w:color w:val="FFFFFF"/>
                                <w:sz w:val="22"/>
                                <w:szCs w:val="22"/>
                                <w:lang w:val="en-GB" w:eastAsia="en-GB"/>
                              </w:rP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59pt;height:648pt;position:absolute;mso-position-horizontal-relative:text;margin-left:-181.45pt;mso-position-vertical-relative:page;margin-top:141.75pt;mso-wrap-style:square;mso-wrap-distance-left:9pt;mso-wrap-distance-top:0pt;mso-wrap-distance-right:9pt;mso-wrap-distance-bottom:0pt;z-index:251658249;mso-wrap-style:square;v-text-anchor:top;visibility:visible" filled="false" stroked="false" strokeweight="0.5pt">
                <v:textbox inset="0pt,0pt,0pt,0pt">
                  <w:txbxContent>
                    <w:p>
                      <w:pPr>
                        <w:rPr>
                          <w:rFonts w:ascii="Calibri" w:hAnsi="Calibri" w:cs="Calibri"/>
                          <w:b/>
                          <w:bCs/>
                          <w:color w:val="FFFFFF"/>
                          <w:sz w:val="8"/>
                          <w:szCs w:val="8"/>
                        </w:rPr>
                      </w:pPr>
                    </w:p>
                    <w:p>
                      <w:pPr>
                        <w:rPr>
                          <w:rFonts w:ascii="Calibri" w:hAnsi="Calibri" w:cs="Calibri"/>
                          <w:color w:val="FFFFFF"/>
                          <w:sz w:val="36"/>
                          <w:szCs w:val="36"/>
                        </w:rPr>
                      </w:pPr>
                      <w:r>
                        <w:rPr>
                          <w:rFonts w:ascii="Calibri" w:hAnsi="Calibri" w:cs="Calibri"/>
                          <w:b/>
                          <w:bCs/>
                          <w:color w:val="FFFFFF"/>
                          <w:sz w:val="36"/>
                          <w:szCs w:val="36"/>
                        </w:rPr>
                        <w:t>Hollie Guard App</w:t>
                      </w:r>
                    </w:p>
                    <w:p>
                      <w:pPr>
                        <w:rPr>
                          <w:rFonts w:ascii="Calibri" w:hAnsi="Calibri" w:cs="Calibri"/>
                          <w:color w:val="FFFFFF"/>
                          <w:sz w:val="22"/>
                          <w:szCs w:val="22"/>
                        </w:rPr>
                      </w:pPr>
                      <w:r>
                        <w:rPr>
                          <w:rFonts w:ascii="Calibri" w:hAnsi="Calibri" w:cs="Calibri"/>
                          <w:color w:val="FFFFFF"/>
                          <w:sz w:val="22"/>
                          <w:szCs w:val="22"/>
                        </w:rPr>
                        <w:t>This app allows you to keep an eye on your child while they are traveling using the Journey feature.  Whenever they use this feature, their emergency contacts are informed when they have arrived at their destination.</w:t>
                      </w:r>
                    </w:p>
                    <w:p>
                      <w:pPr>
                        <w:rPr>
                          <w:rFonts w:ascii="Calibri" w:hAnsi="Calibri" w:cs="Calibri"/>
                          <w:color w:val="FFFFFF"/>
                          <w:sz w:val="18"/>
                          <w:szCs w:val="18"/>
                        </w:rPr>
                      </w:pPr>
                    </w:p>
                    <w:p>
                      <w:pPr>
                        <w:rPr>
                          <w:rStyle w:val="Hyperlink"/>
                          <w:rFonts w:ascii="Calibri" w:hAnsi="Calibri" w:cs="Calibri"/>
                          <w:color w:val="FFFFFF"/>
                          <w:sz w:val="22"/>
                          <w:szCs w:val="22"/>
                        </w:rPr>
                      </w:pPr>
                      <w:r>
                        <w:rPr>
                          <w:rFonts w:ascii="Calibri" w:hAnsi="Calibri" w:cs="Calibri"/>
                          <w:color w:val="FFFFFF"/>
                          <w:sz w:val="22"/>
                          <w:szCs w:val="22"/>
                        </w:rPr>
                        <w:t xml:space="preserve">With the free version, users can also use this app to get help quickly if they are in danger. If a user is in danger, they hold down the button for 5 seconds to raise an alert, which activates Hollie Guard and automatically sends their location to their designated contacts. Visit their website for further information: </w:t>
                      </w:r>
                      <w:hyperlink r:id="gemHypRid1">
                        <w:r>
                          <w:rPr>
                            <w:rStyle w:val="Hyperlink"/>
                            <w:rFonts w:ascii="Calibri" w:hAnsi="Calibri" w:cs="Calibri"/>
                            <w:color w:val="FFFFFF"/>
                            <w:sz w:val="22"/>
                            <w:szCs w:val="22"/>
                          </w:rPr>
                          <w:t>https://hollieguard.com/</w:t>
                        </w:r>
                      </w:hyperlink>
                    </w:p>
                    <w:p>
                      <w:pPr>
                        <w:rPr>
                          <w:rStyle w:val="Hyperlink"/>
                          <w:rFonts w:ascii="Calibri" w:hAnsi="Calibri" w:cs="Calibri"/>
                          <w:color w:val="FFFFFF"/>
                          <w:sz w:val="22"/>
                          <w:szCs w:val="22"/>
                        </w:rPr>
                      </w:pPr>
                    </w:p>
                    <w:p>
                      <w:pPr>
                        <w:pStyle w:val="PlainText"/>
                        <w:rPr>
                          <w:b/>
                          <w:bCs/>
                          <w:color w:val="FFFFFF"/>
                          <w:sz w:val="36"/>
                          <w:szCs w:val="36"/>
                        </w:rPr>
                      </w:pPr>
                      <w:r>
                        <w:rPr>
                          <w:b/>
                          <w:bCs/>
                          <w:color w:val="FFFFFF"/>
                          <w:sz w:val="36"/>
                          <w:szCs w:val="36"/>
                        </w:rPr>
                        <w:t>Emergency SOS calls</w:t>
                      </w:r>
                    </w:p>
                    <w:p>
                      <w:pPr>
                        <w:pStyle w:val="PlainText"/>
                        <w:rPr>
                          <w:color w:val="FFFFFF"/>
                        </w:rPr>
                      </w:pPr>
                      <w:r>
                        <w:rPr>
                          <w:color w:val="FFFFFF"/>
                        </w:rPr>
                        <w:t>You can set up emergency SOS calls on your iPhone/Android, so it calls the emergency services even when you phone is locked.  Here’s how to set it up:</w:t>
                      </w:r>
                    </w:p>
                    <w:p>
                      <w:pPr>
                        <w:pStyle w:val="PlainText"/>
                        <w:rPr>
                          <w:color w:val="FFFFFF"/>
                          <w:sz w:val="16"/>
                          <w:szCs w:val="16"/>
                        </w:rPr>
                      </w:pPr>
                      <w:r>
                        <w:rPr>
                          <w:color w:val="FFFFFF"/>
                          <w:sz w:val="16"/>
                          <w:szCs w:val="16"/>
                        </w:rPr>
                        <w:t xml:space="preserve"> </w:t>
                      </w:r>
                    </w:p>
                    <w:p>
                      <w:pPr>
                        <w:rPr>
                          <w:rFonts w:ascii="Calibri" w:hAnsi="Calibri" w:cs="Calibri"/>
                          <w:b/>
                          <w:bCs/>
                          <w:color w:val="FFFFFF"/>
                          <w:sz w:val="22"/>
                          <w:szCs w:val="22"/>
                        </w:rPr>
                      </w:pPr>
                      <w:r>
                        <w:rPr>
                          <w:rFonts w:ascii="Calibri" w:hAnsi="Calibri" w:cs="Calibri"/>
                          <w:b/>
                          <w:bCs/>
                          <w:color w:val="FFFFFF"/>
                          <w:sz w:val="22"/>
                          <w:szCs w:val="22"/>
                        </w:rPr>
                        <w:t>iPhone</w:t>
                      </w:r>
                    </w:p>
                    <w:p>
                      <w:pPr>
                        <w:rPr>
                          <w:rFonts w:ascii="Calibri" w:hAnsi="Calibri" w:cs="Calibri"/>
                          <w:color w:val="FFFFFF"/>
                          <w:sz w:val="22"/>
                          <w:szCs w:val="22"/>
                        </w:rPr>
                      </w:pPr>
                      <w:r>
                        <w:rPr>
                          <w:rFonts w:ascii="Calibri" w:hAnsi="Calibri" w:cs="Calibri"/>
                          <w:color w:val="FFFFFF"/>
                          <w:sz w:val="22"/>
                          <w:szCs w:val="22"/>
                        </w:rPr>
                        <w:t xml:space="preserve">At the same time, press and hold the side button and either volume button until the sliders appear. Once the countdown on Emergency SOS ends, release the buttons. You can also enable iPhone to start Emergency SOS when you press the side button five times. </w:t>
                      </w:r>
                    </w:p>
                    <w:p>
                      <w:pPr>
                        <w:rPr>
                          <w:rFonts w:ascii="Calibri" w:eastAsia="Roboto" w:hAnsi="Calibri"/>
                          <w:b/>
                          <w:bCs/>
                          <w:color w:val="FFFFFF"/>
                          <w:sz w:val="16"/>
                          <w:szCs w:val="16"/>
                          <w:lang w:val="en-GB"/>
                        </w:rPr>
                      </w:pPr>
                    </w:p>
                    <w:p>
                      <w:pPr>
                        <w:rPr>
                          <w:rFonts w:ascii="Calibri" w:eastAsia="Roboto" w:hAnsi="Calibri"/>
                          <w:b/>
                          <w:bCs/>
                          <w:color w:val="FFFFFF"/>
                          <w:sz w:val="22"/>
                          <w:szCs w:val="22"/>
                          <w:lang w:val="en-GB"/>
                        </w:rPr>
                      </w:pPr>
                      <w:r>
                        <w:rPr>
                          <w:rFonts w:ascii="Calibri" w:eastAsia="Roboto" w:hAnsi="Calibri"/>
                          <w:b/>
                          <w:bCs/>
                          <w:color w:val="FFFFFF"/>
                          <w:sz w:val="22"/>
                          <w:szCs w:val="22"/>
                          <w:lang w:val="en-GB"/>
                        </w:rPr>
                        <w:t>Android</w:t>
                      </w:r>
                    </w:p>
                    <w:p>
                      <w:pPr>
                        <w:rPr>
                          <w:rFonts w:ascii="Calibri" w:hAnsi="Calibri" w:cs="Calibri"/>
                          <w:color w:val="FFFFFF"/>
                          <w:sz w:val="22"/>
                          <w:szCs w:val="22"/>
                          <w:lang w:val="en-GB" w:eastAsia="en-GB"/>
                        </w:rPr>
                      </w:pPr>
                      <w:r>
                        <w:rPr>
                          <w:rFonts w:ascii="Calibri" w:hAnsi="Calibri" w:cs="Calibri"/>
                          <w:color w:val="FFFFFF"/>
                          <w:sz w:val="22"/>
                          <w:szCs w:val="22"/>
                          <w:lang w:val="en-GB" w:eastAsia="en-GB"/>
                        </w:rPr>
                        <w:t>Press the power button five times or more.  A five-second countdown begins before emergency services are called.</w:t>
                      </w:r>
                    </w:p>
                    <w:p>
                      <w:pPr>
                        <w:rPr>
                          <w:rFonts w:ascii="Calibri" w:hAnsi="Calibri" w:cs="Calibri"/>
                          <w:color w:val="FFFFFF"/>
                          <w:sz w:val="22"/>
                          <w:szCs w:val="22"/>
                        </w:rPr>
                      </w:pPr>
                    </w:p>
                    <w:p>
                      <w:pPr>
                        <w:rPr>
                          <w:rFonts w:ascii="Calibri" w:hAnsi="Calibri" w:cs="Calibri"/>
                          <w:color w:val="FFFFFF"/>
                          <w:sz w:val="22"/>
                          <w:szCs w:val="22"/>
                          <w:lang w:val="en-GB" w:eastAsia="en-GB"/>
                        </w:rPr>
                      </w:pPr>
                    </w:p>
                  </w:txbxContent>
                </v:textbox>
                <w10:wrap type="none" side="both"/>
              </v:rect>
            </w:pict>
          </mc:Fallback>
        </mc:AlternateContent>
      </w:r>
    </w:p>
    <w:p>
      <w:pPr>
        <w:pStyle w:val="NormalWeb"/>
        <w:shd w:val="clear" w:color="auto" w:fill="FFFFFF"/>
        <w:rPr>
          <w:rFonts w:ascii="Calibri" w:hAnsi="Calibri" w:cs="Calibri"/>
          <w:b/>
          <w:bCs/>
          <w:sz w:val="44"/>
          <w:szCs w:val="44"/>
        </w:rPr>
      </w:pPr>
      <w:r>
        <w:rPr>
          <w:rFonts w:ascii="Calibri" w:hAnsi="Calibri" w:cs="Calibri"/>
          <w:b/>
          <w:bCs/>
          <w:sz w:val="44"/>
          <w:szCs w:val="44"/>
          <w:noProof/>
        </w:rPr>
        <w:drawing>
          <wp:anchor distT="0" distB="0" distL="114300" distR="114300" simplePos="false" relativeHeight="251658250" behindDoc="false" locked="false" layoutInCell="true" allowOverlap="true">
            <wp:simplePos x="0" y="0"/>
            <wp:positionH relativeFrom="column">
              <wp:posOffset>2613660</wp:posOffset>
            </wp:positionH>
            <wp:positionV relativeFrom="paragraph">
              <wp:posOffset>85090</wp:posOffset>
            </wp:positionV>
            <wp:extent cx="1769110" cy="1781175"/>
            <wp:effectExtent l="0" t="0" r="2540" b="9525"/>
            <wp:wrapSquare wrapText="bothSides"/>
            <wp:docPr id="5" name="Picture 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true">
                    <a:blip cstate="print" r:embed="PictureId2">
                      <a:extLst>
                        <a:ext xmlns:a="http://schemas.openxmlformats.org/drawingml/2006/main" uri="{28A0092B-C50C-407E-A947-70E740481C1C}">
                          <a14:useLocalDpi xmlns:a14="http://schemas.microsoft.com/office/drawing/2010/main" val="0"/>
                        </a:ext>
                      </a:extLst>
                    </a:blip>
                    <a:srcRect l="39728" t="8871" r="0" b="0"/>
                    <a:stretch xmlns:a="http://schemas.openxmlformats.org/drawingml/2006/main"/>
                  </pic:blipFill>
                  <pic:spPr>
                    <a:xfrm>
                      <a:off x="0" y="0"/>
                      <a:ext cx="1769110" cy="1781175"/>
                    </a:xfrm>
                    <a:prstGeom prst="rect">
                      <a:avLst/>
                    </a:prstGeom>
                    <a:noFill/>
                    <a:ln>
                      <a:noFill/>
                    </a:ln>
                    <a:extLst xmlns:a="http://schemas.openxmlformats.org/drawingml/2006/main">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alibri" w:hAnsi="Calibri" w:cs="Calibri"/>
          <w:b/>
          <w:bCs/>
          <w:color w:val="0070C0"/>
          <w:sz w:val="52"/>
          <w:szCs w:val="52"/>
        </w:rPr>
        <w:t>TikTok</w:t>
      </w:r>
    </w:p>
    <w:p>
      <w:pPr>
        <w:rPr>
          <w:rFonts w:ascii="Calibri" w:hAnsi="Calibri" w:cs="Calibri"/>
          <w:sz w:val="22"/>
          <w:szCs w:val="22"/>
        </w:rPr>
      </w:pPr>
      <w:r>
        <w:rPr>
          <w:rFonts w:ascii="Calibri" w:hAnsi="Calibri" w:cs="Calibri"/>
          <w:b/>
          <w:bCs/>
          <w:sz w:val="22"/>
          <w:szCs w:val="22"/>
        </w:rPr>
        <w:t xml:space="preserve">You must be over 13 years of age to use TikTok. </w:t>
      </w:r>
      <w:r>
        <w:rPr>
          <w:rFonts w:ascii="Calibri" w:hAnsi="Calibri" w:cs="Calibri"/>
          <w:sz w:val="22"/>
          <w:szCs w:val="22"/>
        </w:rPr>
        <w:t xml:space="preserve">Some of the videos on TikTok may not be appropriate for your child to view and there is also the risk of strangers contacting your child. If your child is using TikTok then make sure the appropriate security/privacy settings are on. </w:t>
      </w:r>
    </w:p>
    <w:p>
      <w:pPr>
        <w:rPr>
          <w:rFonts w:ascii="Calibri" w:hAnsi="Calibri" w:cs="Calibri"/>
          <w:sz w:val="18"/>
          <w:szCs w:val="18"/>
        </w:rPr>
      </w:pPr>
    </w:p>
    <w:p>
      <w:pPr>
        <w:rPr>
          <w:rFonts w:ascii="Calibri" w:hAnsi="Calibri" w:cs="Calibri"/>
          <w:b/>
          <w:bCs/>
          <w:color w:val="FF0066"/>
        </w:rPr>
      </w:pPr>
      <w:r>
        <w:rPr>
          <w:rFonts w:ascii="Calibri" w:hAnsi="Calibri" w:cs="Calibri"/>
          <w:b/>
          <w:bCs/>
          <w:color w:val="FF0066"/>
        </w:rPr>
        <w:t>Account set up</w:t>
      </w:r>
    </w:p>
    <w:p>
      <w:pPr>
        <w:rPr>
          <w:rFonts w:ascii="Calibri" w:hAnsi="Calibri" w:cs="Calibri"/>
          <w:sz w:val="22"/>
          <w:szCs w:val="22"/>
        </w:rPr>
      </w:pPr>
      <w:r>
        <w:rPr>
          <w:rFonts w:ascii="Calibri" w:hAnsi="Calibri" w:cs="Calibri"/>
          <w:sz w:val="22"/>
          <w:szCs w:val="22"/>
        </w:rPr>
        <w:t>By default, accounts for people under 16 are set to private at the start and we would recommend keeping it as this. This means your child can approve follower requests.</w:t>
      </w:r>
      <w:r>
        <w:rPr>
          <w:rFonts w:ascii="Calibri" w:hAnsi="Calibri" w:cs="Calibri"/>
          <w:sz w:val="20"/>
          <w:szCs w:val="20"/>
        </w:rPr>
        <w:t xml:space="preserve"> </w:t>
      </w:r>
      <w:r>
        <w:rPr>
          <w:rFonts w:ascii="Calibri" w:hAnsi="Calibri" w:cs="Calibri"/>
          <w:sz w:val="22"/>
          <w:szCs w:val="22"/>
        </w:rPr>
        <w:t xml:space="preserve">You can read more about the other settings available (such as switching off comments and switching on restricted mode) here: </w:t>
      </w:r>
      <w:hyperlink r:id="gemHypRid3">
        <w:r>
          <w:rPr>
            <w:rStyle w:val="Hyperlink"/>
            <w:rFonts w:ascii="Calibri" w:hAnsi="Calibri" w:cs="Calibri"/>
            <w:sz w:val="22"/>
            <w:szCs w:val="22"/>
          </w:rPr>
          <w:t>https://support.tiktok.com/en/account-and-privacy/account-privacy-settings</w:t>
        </w:r>
      </w:hyperlink>
    </w:p>
    <w:p>
      <w:pPr>
        <w:rPr>
          <w:rFonts w:ascii="Calibri" w:hAnsi="Calibri" w:cs="Calibri"/>
          <w:sz w:val="18"/>
          <w:szCs w:val="18"/>
        </w:rPr>
      </w:pPr>
    </w:p>
    <w:p>
      <w:pPr>
        <w:rPr>
          <w:rFonts w:ascii="Calibri" w:hAnsi="Calibri" w:cs="Calibri"/>
          <w:b/>
          <w:bCs/>
          <w:color w:val="FF0066"/>
        </w:rPr>
      </w:pPr>
      <w:r>
        <w:rPr>
          <w:rFonts w:ascii="Calibri" w:hAnsi="Calibri" w:cs="Calibri"/>
          <w:b/>
          <w:bCs/>
          <w:color w:val="FF0066"/>
        </w:rPr>
        <w:t>Inappropriate content, themes and challenges on TikTok</w:t>
      </w:r>
    </w:p>
    <w:p>
      <w:pPr>
        <w:rPr>
          <w:rFonts w:ascii="Calibri" w:hAnsi="Calibri" w:cs="Calibri"/>
          <w:sz w:val="22"/>
          <w:szCs w:val="22"/>
        </w:rPr>
      </w:pPr>
      <w:r>
        <w:rPr>
          <w:rFonts w:ascii="Calibri" w:hAnsi="Calibri" w:cs="Calibri"/>
          <w:sz w:val="22"/>
          <w:szCs w:val="22"/>
          <w:highlight w:val="yellow"/>
          <w:noProof/>
        </w:rPr>
        <w:drawing>
          <wp:anchor distT="0" distB="0" distL="114300" distR="114300" simplePos="false" relativeHeight="251658246" behindDoc="false" locked="false" layoutInCell="true" allowOverlap="true">
            <wp:simplePos x="0" y="0"/>
            <wp:positionH relativeFrom="column">
              <wp:posOffset>-48895</wp:posOffset>
            </wp:positionH>
            <wp:positionV relativeFrom="paragraph">
              <wp:posOffset>10160</wp:posOffset>
            </wp:positionV>
            <wp:extent cx="1186815" cy="1043940"/>
            <wp:effectExtent l="0" t="0" r="0" b="3810"/>
            <wp:wrapSquare wrapText="bothSides"/>
            <wp:docPr id="7" name="Picture 1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cstate="print" r:embed="PictureId4">
                      <a:extLst>
                        <a:ext xmlns:a="http://schemas.openxmlformats.org/drawingml/2006/main" uri="{28A0092B-C50C-407E-A947-70E740481C1C}">
                          <a14:useLocalDpi xmlns:a14="http://schemas.microsoft.com/office/drawing/2010/main" val="0"/>
                        </a:ext>
                      </a:extLst>
                    </a:blip>
                    <a:stretch xmlns:a="http://schemas.openxmlformats.org/drawingml/2006/main">
                      <a:fillRect/>
                    </a:stretch>
                  </pic:blipFill>
                  <pic:spPr>
                    <a:xfrm>
                      <a:off x="0" y="0"/>
                      <a:ext cx="1186815" cy="10439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sz w:val="22"/>
          <w:szCs w:val="22"/>
          <w:noProof/>
        </w:rPr>
        <w:t>Whilst</w:t>
      </w:r>
      <w:r>
        <w:rPr>
          <w:rFonts w:ascii="Calibri" w:hAnsi="Calibri" w:cs="Calibri"/>
          <w:sz w:val="22"/>
          <w:szCs w:val="22"/>
        </w:rPr>
        <w:t xml:space="preserve"> against TikTok’s guidelines, explicit and inappropriate content can be found on this platform, for example nudity/sexual content and hate speech. We often see viral challenges on TikTok, some of which can be dangerous. If your child is using TikTok, chat to them regularly about what they are viewing and to ensure they know not to try challenges they see online.</w:t>
      </w:r>
    </w:p>
    <w:p>
      <w:pPr>
        <w:rPr>
          <w:rFonts w:ascii="Calibri" w:hAnsi="Calibri" w:cs="Calibri"/>
          <w:sz w:val="18"/>
          <w:szCs w:val="18"/>
        </w:rPr>
      </w:pPr>
    </w:p>
    <w:p>
      <w:pPr>
        <w:rPr>
          <w:rFonts w:ascii="Calibri" w:hAnsi="Calibri" w:cs="Calibri"/>
          <w:b/>
          <w:bCs/>
          <w:color w:val="FF0066"/>
        </w:rPr>
      </w:pPr>
      <w:r>
        <w:rPr>
          <w:rFonts w:ascii="Calibri" w:hAnsi="Calibri" w:cs="Calibri"/>
          <w:b/>
          <w:bCs/>
          <w:color w:val="FF0066"/>
        </w:rPr>
        <w:t>Family Pairing</w:t>
      </w:r>
    </w:p>
    <w:p>
      <w:pPr>
        <w:rPr>
          <w:rFonts w:ascii="Calibri" w:hAnsi="Calibri" w:cs="Calibri"/>
          <w:sz w:val="22"/>
          <w:szCs w:val="22"/>
        </w:rPr>
      </w:pPr>
      <w:r>
        <w:rPr>
          <w:rFonts w:ascii="Calibri" w:hAnsi="Calibri" w:cs="Calibri"/>
          <w:sz w:val="22"/>
          <w:szCs w:val="22"/>
        </w:rPr>
        <w:t xml:space="preserve">This allows you to link your own account to your child’s account. You can then set controls such as restricted mode (limit the appearance of content that may not be appropriate) and screen time management. You can find out more here: </w:t>
      </w:r>
      <w:hyperlink r:id="gemHypRid5">
        <w:r>
          <w:rPr>
            <w:rStyle w:val="Hyperlink"/>
            <w:rFonts w:ascii="Calibri" w:hAnsi="Calibri" w:cs="Calibri"/>
            <w:sz w:val="22"/>
            <w:szCs w:val="22"/>
          </w:rPr>
          <w:t>https://www.tiktok.com/safety/en/guardians-guide/</w:t>
        </w:r>
      </w:hyperlink>
      <w:r>
        <w:rPr>
          <w:rFonts w:ascii="Calibri" w:hAnsi="Calibri" w:cs="Calibri"/>
          <w:sz w:val="22"/>
          <w:szCs w:val="22"/>
        </w:rPr>
        <w:t xml:space="preserve"> </w:t>
      </w:r>
    </w:p>
    <w:p>
      <w:pPr>
        <w:rPr>
          <w:rFonts w:ascii="Calibri" w:hAnsi="Calibri" w:cs="Calibri"/>
          <w:sz w:val="18"/>
          <w:szCs w:val="18"/>
        </w:rPr>
      </w:pPr>
    </w:p>
    <w:p>
      <w:pPr>
        <w:rPr>
          <w:rFonts w:ascii="Calibri" w:hAnsi="Calibri" w:cs="Calibri"/>
          <w:b/>
          <w:bCs/>
          <w:color w:val="FF0066"/>
        </w:rPr>
      </w:pPr>
      <w:r>
        <w:rPr>
          <w:rFonts w:ascii="Calibri" w:hAnsi="Calibri" w:cs="Calibri"/>
          <w:b/>
          <w:bCs/>
          <w:color w:val="FF0066"/>
        </w:rPr>
        <w:t>Blocking and Reporting</w:t>
      </w:r>
    </w:p>
    <w:p>
      <w:pPr>
        <w:rPr>
          <w:rFonts w:ascii="Calibri" w:hAnsi="Calibri" w:cs="Calibri"/>
          <w:sz w:val="22"/>
          <w:szCs w:val="22"/>
        </w:rPr>
      </w:pPr>
      <w:r>
        <w:rPr>
          <w:rFonts w:ascii="Calibri" w:hAnsi="Calibri" w:cs="Calibri"/>
          <w:sz w:val="22"/>
          <w:szCs w:val="22"/>
        </w:rPr>
        <w:t xml:space="preserve">Ensure your child knows how to use the safety features available to them. You can find out more here: </w:t>
      </w:r>
      <w:hyperlink r:id="gemHypRid6">
        <w:r>
          <w:rPr>
            <w:rStyle w:val="Hyperlink"/>
            <w:rFonts w:ascii="Calibri" w:hAnsi="Calibri" w:cs="Calibri"/>
            <w:sz w:val="22"/>
            <w:szCs w:val="22"/>
          </w:rPr>
          <w:t>https://support.tiktok.com/en/safety-hc/report-a-problem</w:t>
        </w:r>
      </w:hyperlink>
      <w:r>
        <w:rPr>
          <w:rFonts w:ascii="Calibri" w:hAnsi="Calibri" w:cs="Calibri"/>
          <w:sz w:val="22"/>
          <w:szCs w:val="22"/>
        </w:rPr>
        <w:t xml:space="preserve"> </w:t>
      </w:r>
    </w:p>
    <w:p>
      <w:pPr>
        <w:rPr>
          <w:rFonts w:ascii="Calibri" w:hAnsi="Calibri" w:cs="Calibri"/>
          <w:sz w:val="18"/>
          <w:szCs w:val="18"/>
        </w:rPr>
      </w:pPr>
    </w:p>
    <w:p>
      <w:pPr>
        <w:rPr>
          <w:rFonts w:ascii="Calibri" w:hAnsi="Calibri" w:cs="Calibri"/>
          <w:b/>
          <w:bCs/>
          <w:color w:val="FF0066"/>
        </w:rPr>
      </w:pPr>
      <w:r>
        <w:rPr>
          <w:rFonts w:ascii="Calibri" w:hAnsi="Calibri" w:cs="Calibri"/>
          <w:b/>
          <w:bCs/>
          <w:color w:val="FF0066"/>
        </w:rPr>
        <w:t>Bullying on TikTok</w:t>
      </w:r>
    </w:p>
    <w:p>
      <w:pPr>
        <w:rPr>
          <w:rFonts w:eastAsia="Times New Roman"/>
        </w:rPr>
      </w:pPr>
      <w:r>
        <w:rPr>
          <w:rFonts w:ascii="Calibri" w:hAnsi="Calibri" w:cs="Calibri"/>
          <w:sz w:val="22"/>
          <w:szCs w:val="22"/>
        </w:rPr>
        <w:t xml:space="preserve">This article makes suggestions on appropriate settings as well as how to deal with bullying: </w:t>
      </w:r>
      <w:hyperlink r:id="gemHypRid7">
        <w:r>
          <w:rPr>
            <w:rStyle w:val="Hyperlink"/>
            <w:rFonts w:ascii="Calibri" w:hAnsi="Calibri" w:cs="Calibri"/>
            <w:sz w:val="22"/>
            <w:szCs w:val="22"/>
            <w:lang w:val="en-GB" w:eastAsia="en-GB"/>
          </w:rPr>
          <w:t>https://www.tiktok.com/safety/en-sg/bullying-prevention/</w:t>
        </w:r>
      </w:hyperlink>
    </w:p>
    <w:p>
      <w:pPr>
        <w:rPr>
          <w:sz w:val="18"/>
          <w:szCs w:val="18"/>
        </w:rPr>
      </w:pPr>
    </w:p>
    <w:p>
      <w:pPr>
        <w:rPr>
          <w:rFonts w:ascii="Calibri" w:hAnsi="Calibri" w:cs="Calibri"/>
          <w:b/>
          <w:bCs/>
          <w:color w:val="FF0066"/>
        </w:rPr>
      </w:pPr>
      <w:r>
        <w:rPr>
          <w:rFonts w:ascii="Calibri" w:hAnsi="Calibri" w:cs="Calibri"/>
          <w:b/>
          <w:bCs/>
          <w:color w:val="FF0066"/>
        </w:rPr>
        <w:t>Tech Tips Live with Parent Zone</w:t>
      </w:r>
    </w:p>
    <w:p>
      <w:pPr>
        <w:rPr>
          <w:rFonts w:ascii="Calibri" w:hAnsi="Calibri" w:cs="Calibri"/>
        </w:rPr>
      </w:pPr>
      <w:r>
        <w:rPr>
          <w:noProof/>
        </w:rPr>
        <mc:AlternateContent>
          <mc:Choice Requires="wps">
            <w:drawing>
              <wp:anchor distT="0" distB="0" distL="114300" distR="114300" simplePos="false" relativeHeight="251658244" behindDoc="false" locked="false" layoutInCell="true" allowOverlap="true">
                <wp:simplePos x="0" y="0"/>
                <wp:positionH relativeFrom="column">
                  <wp:posOffset>415290</wp:posOffset>
                </wp:positionH>
                <wp:positionV relativeFrom="paragraph">
                  <wp:posOffset>962025</wp:posOffset>
                </wp:positionV>
                <wp:extent cx="3905250" cy="342900"/>
                <wp:effectExtent l="0" t="0" r="0" b="3810"/>
                <wp:wrapNone/>
                <wp:docPr id="9" name="Text Box 9"/>
                <a:graphic xmlns:a="http://schemas.openxmlformats.org/drawingml/2006/main">
                  <a:graphicData uri="http://schemas.microsoft.com/office/word/2010/wordprocessingShape">
                    <wps:wsp>
                      <wps:cNvSpPr txBox="true"/>
                      <wps:spPr>
                        <a:xfrm>
                          <a:off x="0" y="0"/>
                          <a:ext cx="3905250" cy="342900"/>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pStyle w:val="Body"/>
                              <w:spacing w:before="0" w:lineRule="auto" w:line="240"/>
                              <w:jc w:val="center"/>
                              <w:rPr>
                                <w:rFonts w:ascii="Calibri" w:hAnsi="Calibri"/>
                                <w:sz w:val="14"/>
                                <w:szCs w:val="14"/>
                              </w:rPr>
                            </w:pPr>
                            <w:r>
                              <w:rPr>
                                <w:rFonts w:ascii="Calibri" w:hAnsi="Calibri" w:cs="AvenirNext-Italic"/>
                                <w:sz w:val="20"/>
                                <w:szCs w:val="20"/>
                              </w:rPr>
                              <w:t>Users of this guide do so at their own discretion. No liability is entered into. Current as of the date released 1.3.23.</w:t>
                            </w:r>
                          </w:p>
                          <w:p>
                            <w:pPr>
                              <w:jc w:val="cente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spAutoFit/>
                      </wps:bodyPr>
                    </wps:wsp>
                  </a:graphicData>
                </a:graphic>
                <wp14:sizeRelH relativeFrom="margin">
                  <wp14:pctWidth>0</wp14:pctWidth>
                </wp14:sizeRelH>
              </wp:anchor>
            </w:drawing>
          </mc:Choice>
          <mc:Fallback>
            <w:pict>
              <v:rect style="width:307.5pt;height:27pt;position:absolute;mso-position-horizontal-relative:text;margin-left:32.7pt;mso-position-vertical-relative:text;margin-top:75.75pt;mso-wrap-style:square;mso-wrap-distance-left:9pt;mso-wrap-distance-top:0pt;mso-wrap-distance-right:9pt;mso-wrap-distance-bottom:0pt;z-index:251658244;mso-wrap-style:square;v-text-anchor:top;visibility:visible" filled="false" stroked="false" strokeweight="0.5pt">
                <v:textbox style="mso-fit-shape-to-text:t" inset="0pt,0pt,0pt,0pt">
                  <w:txbxContent>
                    <w:p>
                      <w:pPr>
                        <w:pStyle w:val="Body"/>
                        <w:spacing w:before="0" w:lineRule="auto" w:line="240"/>
                        <w:jc w:val="center"/>
                        <w:rPr>
                          <w:rFonts w:ascii="Calibri" w:hAnsi="Calibri"/>
                          <w:sz w:val="14"/>
                          <w:szCs w:val="14"/>
                        </w:rPr>
                      </w:pPr>
                      <w:r>
                        <w:rPr>
                          <w:rFonts w:ascii="Calibri" w:hAnsi="Calibri" w:cs="AvenirNext-Italic"/>
                          <w:sz w:val="20"/>
                          <w:szCs w:val="20"/>
                        </w:rPr>
                        <w:t>Users of this guide do so at their own discretion. No liability is entered into. Current as of the date released 1.3.23.</w:t>
                      </w:r>
                    </w:p>
                    <w:p>
                      <w:pPr>
                        <w:jc w:val="center"/>
                      </w:pPr>
                    </w:p>
                  </w:txbxContent>
                </v:textbox>
                <w10:wrap type="none" side="both"/>
              </v:rect>
            </w:pict>
          </mc:Fallback>
        </mc:AlternateContent>
      </w:r>
      <w:r>
        <w:rPr>
          <w:rFonts w:ascii="Calibri" w:hAnsi="Calibri" w:cs="Calibri"/>
          <w:sz w:val="22"/>
          <w:szCs w:val="22"/>
        </w:rPr>
        <w:t xml:space="preserve">You can watch back this 13-minute broadcast from Parent Zone (originally broadcast Jan 2023) which discusses what you need to know if your child is using TikTok. It’s an excellent overview including how algorithms work on social media.  You can access it here: </w:t>
      </w:r>
      <w:hyperlink r:id="gemHypRid8">
        <w:r>
          <w:rPr>
            <w:rStyle w:val="Hyperlink"/>
            <w:rFonts w:ascii="Calibri" w:hAnsi="Calibri" w:cs="Calibri"/>
            <w:sz w:val="22"/>
            <w:szCs w:val="22"/>
          </w:rPr>
          <w:t>https://parentzone.org.uk/tech-tips-live</w:t>
        </w:r>
      </w:hyperlink>
    </w:p>
    <w:p>
      <w:pPr>
        <w:shd w:val="clear" w:color="auto" w:fill="FFFFFF"/>
        <w:rPr>
          <w:rFonts w:ascii="Calibri" w:hAnsi="Calibri" w:cs="Calibri"/>
        </w:rPr>
      </w:pPr>
      <w:r>
        <w:rPr>
          <w:rFonts w:ascii="Calibri" w:hAnsi="Calibri"/>
          <w:b/>
          <w:bCs/>
          <w:color w:val="FF3399"/>
          <w:sz w:val="16"/>
          <w:szCs w:val="16"/>
          <w:lang w:val="en-GB" w:eastAsia="en-GB"/>
          <w:noProof/>
        </w:rPr>
        <mc:AlternateContent>
          <mc:Choice Requires="wps">
            <w:drawing>
              <wp:anchor distT="0" distB="0" distL="114300" distR="114300" simplePos="false" relativeHeight="251658254" behindDoc="true" locked="false" layoutInCell="true" allowOverlap="true">
                <wp:simplePos x="0" y="0"/>
                <wp:positionH relativeFrom="column">
                  <wp:posOffset>4391025</wp:posOffset>
                </wp:positionH>
                <wp:positionV relativeFrom="paragraph">
                  <wp:posOffset>-914400</wp:posOffset>
                </wp:positionV>
                <wp:extent cx="2466975" cy="4781550"/>
                <wp:effectExtent l="0" t="0" r="9525" b="0"/>
                <wp:wrapTight wrapText="bothSides">
                  <wp:wrapPolygon xmlns:wp="http://schemas.openxmlformats.org/drawingml/2006/wordprocessingDrawing" edited="0">
                    <wp:start x="0" y="0"/>
                    <wp:lineTo x="0" y="21514"/>
                    <wp:lineTo x="21517" y="21514"/>
                    <wp:lineTo x="21517" y="0"/>
                    <wp:lineTo x="0" y="0"/>
                  </wp:wrapPolygon>
                </wp:wrapTight>
                <wp:docPr id="10" name="Rectangle 41"/>
                <a:graphic xmlns:a="http://schemas.openxmlformats.org/drawingml/2006/main">
                  <a:graphicData uri="http://schemas.microsoft.com/office/word/2010/wordprocessingShape">
                    <wps:wsp>
                      <wps:cNvSpPr txBox="true"/>
                      <wps:spPr>
                        <a:xfrm>
                          <a:off x="0" y="0"/>
                          <a:ext cx="2466975" cy="4781550"/>
                        </a:xfrm>
                        <a:prstGeom prst="rect">
                          <a:avLst/>
                        </a:prstGeom>
                        <a:solidFill>
                          <a:srgbClr val="396499"/>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p>
                            <w:pPr>
                              <w:jc w:val="center"/>
                            </w:pPr>
                          </w:p>
                          <w:p>
                            <w:pPr>
                              <w:jc w:val="cente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94.25pt;height:376.5pt;position:absolute;mso-position-horizontal-relative:text;margin-left:345.75pt;mso-position-vertical-relative:text;margin-top:-72pt;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p>
                      <w:pPr>
                        <w:jc w:val="center"/>
                      </w:pPr>
                    </w:p>
                    <w:p>
                      <w:pPr>
                        <w:jc w:val="center"/>
                      </w:pPr>
                    </w:p>
                  </w:txbxContent>
                </v:textbox>
                <w10:wrap type="tight" side="both"/>
              </v:rect>
            </w:pict>
          </mc:Fallback>
        </mc:AlternateContent>
      </w:r>
      <w:r>
        <w:rPr>
          <w:rFonts w:ascii="Calibri" w:eastAsia="Times New Roman" w:hAnsi="Calibri"/>
          <w:color w:val="595959"/>
          <w:sz w:val="22"/>
          <w:szCs w:val="22"/>
          <w:lang w:val="en-GB" w:eastAsia="en-GB"/>
          <w:noProof/>
        </w:rPr>
        <mc:AlternateContent>
          <mc:Choice Requires="wps">
            <w:drawing>
              <wp:anchor distT="0" distB="0" distL="114300" distR="114300" simplePos="false" relativeHeight="251658252" behindDoc="false" locked="false" layoutInCell="true" allowOverlap="true">
                <wp:simplePos x="0" y="0"/>
                <wp:positionH relativeFrom="column">
                  <wp:posOffset>4486275</wp:posOffset>
                </wp:positionH>
                <wp:positionV relativeFrom="paragraph">
                  <wp:posOffset>-638175</wp:posOffset>
                </wp:positionV>
                <wp:extent cx="2296795" cy="4495800"/>
                <wp:effectExtent l="0" t="0" r="8255" b="0"/>
                <wp:wrapNone/>
                <wp:docPr id="11" name="Text Box 21"/>
                <a:graphic xmlns:a="http://schemas.openxmlformats.org/drawingml/2006/main">
                  <a:graphicData uri="http://schemas.microsoft.com/office/word/2010/wordprocessingShape">
                    <wps:wsp>
                      <wps:cNvSpPr txBox="true"/>
                      <wps:spPr>
                        <a:xfrm>
                          <a:off x="0" y="0"/>
                          <a:ext cx="2296795" cy="4495800"/>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color w:val="FFFFFF"/>
                                <w:sz w:val="36"/>
                                <w:szCs w:val="36"/>
                              </w:rPr>
                            </w:pPr>
                            <w:r>
                              <w:rPr>
                                <w:rFonts w:ascii="Calibri" w:hAnsi="Calibri" w:cs="Calibri"/>
                                <w:b/>
                                <w:bCs/>
                                <w:color w:val="FFFFFF"/>
                                <w:sz w:val="36"/>
                                <w:szCs w:val="36"/>
                              </w:rPr>
                              <w:t>Nintendo Switch setup</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If your child has a Nintendo Switch, have you set up the parental controls yet? You can either set parental controls up on the console itself or if you have a phone (or other smart device), Nintendo have created a free app that you can download and link to your console. We would recommend this app as you are able to monitor what your child is playing from your phone.</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The app allows you to adjust various settings, including:</w:t>
                            </w:r>
                          </w:p>
                          <w:p>
                            <w:pPr>
                              <w:rPr>
                                <w:rFonts w:ascii="Calibri" w:hAnsi="Calibri" w:cs="Calibri"/>
                                <w:color w:val="FFFFFF"/>
                                <w:sz w:val="22"/>
                                <w:szCs w:val="22"/>
                              </w:rPr>
                            </w:pPr>
                            <w:r>
                              <w:rPr>
                                <w:rFonts w:ascii="Calibri" w:hAnsi="Calibri" w:cs="Calibri"/>
                                <w:color w:val="FFFFFF"/>
                                <w:sz w:val="22"/>
                                <w:szCs w:val="22"/>
                              </w:rPr>
                              <w:t>- Limit play time</w:t>
                            </w:r>
                          </w:p>
                          <w:p>
                            <w:pPr>
                              <w:rPr>
                                <w:rFonts w:ascii="Calibri" w:hAnsi="Calibri" w:cs="Calibri"/>
                                <w:color w:val="FFFFFF"/>
                                <w:sz w:val="22"/>
                                <w:szCs w:val="22"/>
                              </w:rPr>
                            </w:pPr>
                            <w:r>
                              <w:rPr>
                                <w:rFonts w:ascii="Calibri" w:hAnsi="Calibri" w:cs="Calibri"/>
                                <w:color w:val="FFFFFF"/>
                                <w:sz w:val="22"/>
                                <w:szCs w:val="22"/>
                              </w:rPr>
                              <w:t>- Restrict communication with others</w:t>
                            </w:r>
                          </w:p>
                          <w:p>
                            <w:pPr>
                              <w:rPr>
                                <w:rFonts w:ascii="Calibri" w:hAnsi="Calibri" w:cs="Calibri"/>
                                <w:color w:val="FFFFFF"/>
                                <w:sz w:val="22"/>
                                <w:szCs w:val="22"/>
                              </w:rPr>
                            </w:pPr>
                            <w:r>
                              <w:rPr>
                                <w:rFonts w:ascii="Calibri" w:hAnsi="Calibri" w:cs="Calibri"/>
                                <w:color w:val="FFFFFF"/>
                                <w:sz w:val="22"/>
                                <w:szCs w:val="22"/>
                              </w:rPr>
                              <w:t>- Restrict allowed games by age</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 xml:space="preserve">You can find out more here: </w:t>
                            </w:r>
                          </w:p>
                          <w:p>
                            <w:pPr>
                              <w:rPr>
                                <w:rFonts w:ascii="Calibri" w:hAnsi="Calibri" w:cs="Calibri"/>
                                <w:color w:val="FFFFFF"/>
                                <w:sz w:val="22"/>
                                <w:szCs w:val="22"/>
                              </w:rPr>
                            </w:pPr>
                            <w:hyperlink r:id="gemHypRid9">
                              <w:r>
                                <w:rPr>
                                  <w:rStyle w:val="Hyperlink"/>
                                  <w:rFonts w:ascii="Calibri" w:hAnsi="Calibri" w:cs="Calibri"/>
                                  <w:color w:val="FFFFFF"/>
                                  <w:sz w:val="22"/>
                                  <w:szCs w:val="22"/>
                                </w:rPr>
                                <w:t>https://www.nintendo.co.uk/Support/Nintendo-Switch/How-to-Set-Up-or-Adjust-Nintendo-Switch-Parental-Controls-1494771.html</w:t>
                              </w:r>
                            </w:hyperlink>
                            <w:r>
                              <w:rPr>
                                <w:rFonts w:ascii="Calibri" w:hAnsi="Calibri" w:cs="Calibri"/>
                                <w:color w:val="FFFFFF"/>
                                <w:sz w:val="22"/>
                                <w:szCs w:val="22"/>
                              </w:rPr>
                              <w:t xml:space="preserve"> </w:t>
                            </w:r>
                          </w:p>
                          <w:p>
                            <w:pPr/>
                          </w:p>
                          <w:p>
                            <w:pPr/>
                          </w:p>
                          <w:p>
                            <w:pPr/>
                          </w:p>
                          <w:p>
                            <w:pPr/>
                          </w:p>
                          <w:p>
                            <w:pPr/>
                          </w:p>
                          <w:p>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80.85pt;height:354pt;position:absolute;mso-position-horizontal-relative:text;margin-left:353.25pt;mso-position-vertical-relative:text;margin-top:-50.25pt;mso-wrap-style:square;mso-wrap-distance-left:9pt;mso-wrap-distance-top:0pt;mso-wrap-distance-right:9pt;mso-wrap-distance-bottom:0pt;z-index:251658252;mso-wrap-style:square;v-text-anchor:top;visibility:visible" filled="false" stroked="false" strokeweight="0.5pt">
                <v:textbox inset="0pt,0pt,0pt,0pt">
                  <w:txbxContent>
                    <w:p>
                      <w:pPr>
                        <w:rPr>
                          <w:rFonts w:ascii="Calibri" w:hAnsi="Calibri" w:cs="Calibri"/>
                          <w:b/>
                          <w:bCs/>
                          <w:color w:val="FFFFFF"/>
                          <w:sz w:val="36"/>
                          <w:szCs w:val="36"/>
                        </w:rPr>
                      </w:pPr>
                      <w:r>
                        <w:rPr>
                          <w:rFonts w:ascii="Calibri" w:hAnsi="Calibri" w:cs="Calibri"/>
                          <w:b/>
                          <w:bCs/>
                          <w:color w:val="FFFFFF"/>
                          <w:sz w:val="36"/>
                          <w:szCs w:val="36"/>
                        </w:rPr>
                        <w:t>Nintendo Switch setup</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If your child has a Nintendo Switch, have you set up the parental controls yet? You can either set parental controls up on the console itself or if you have a phone (or other smart device), Nintendo have created a free app that you can download and link to your console. We would recommend this app as you are able to monitor what your child is playing from your phone.</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The app allows you to adjust various settings, including:</w:t>
                      </w:r>
                    </w:p>
                    <w:p>
                      <w:pPr>
                        <w:rPr>
                          <w:rFonts w:ascii="Calibri" w:hAnsi="Calibri" w:cs="Calibri"/>
                          <w:color w:val="FFFFFF"/>
                          <w:sz w:val="22"/>
                          <w:szCs w:val="22"/>
                        </w:rPr>
                      </w:pPr>
                      <w:r>
                        <w:rPr>
                          <w:rFonts w:ascii="Calibri" w:hAnsi="Calibri" w:cs="Calibri"/>
                          <w:color w:val="FFFFFF"/>
                          <w:sz w:val="22"/>
                          <w:szCs w:val="22"/>
                        </w:rPr>
                        <w:t>- Limit play time</w:t>
                      </w:r>
                    </w:p>
                    <w:p>
                      <w:pPr>
                        <w:rPr>
                          <w:rFonts w:ascii="Calibri" w:hAnsi="Calibri" w:cs="Calibri"/>
                          <w:color w:val="FFFFFF"/>
                          <w:sz w:val="22"/>
                          <w:szCs w:val="22"/>
                        </w:rPr>
                      </w:pPr>
                      <w:r>
                        <w:rPr>
                          <w:rFonts w:ascii="Calibri" w:hAnsi="Calibri" w:cs="Calibri"/>
                          <w:color w:val="FFFFFF"/>
                          <w:sz w:val="22"/>
                          <w:szCs w:val="22"/>
                        </w:rPr>
                        <w:t>- Restrict communication with others</w:t>
                      </w:r>
                    </w:p>
                    <w:p>
                      <w:pPr>
                        <w:rPr>
                          <w:rFonts w:ascii="Calibri" w:hAnsi="Calibri" w:cs="Calibri"/>
                          <w:color w:val="FFFFFF"/>
                          <w:sz w:val="22"/>
                          <w:szCs w:val="22"/>
                        </w:rPr>
                      </w:pPr>
                      <w:r>
                        <w:rPr>
                          <w:rFonts w:ascii="Calibri" w:hAnsi="Calibri" w:cs="Calibri"/>
                          <w:color w:val="FFFFFF"/>
                          <w:sz w:val="22"/>
                          <w:szCs w:val="22"/>
                        </w:rPr>
                        <w:t>- Restrict allowed games by age</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 xml:space="preserve">You can find out more here: </w:t>
                      </w:r>
                    </w:p>
                    <w:p>
                      <w:pPr>
                        <w:rPr>
                          <w:rFonts w:ascii="Calibri" w:hAnsi="Calibri" w:cs="Calibri"/>
                          <w:color w:val="FFFFFF"/>
                          <w:sz w:val="22"/>
                          <w:szCs w:val="22"/>
                        </w:rPr>
                      </w:pPr>
                      <w:hyperlink r:id="gemHypRid9">
                        <w:r>
                          <w:rPr>
                            <w:rStyle w:val="Hyperlink"/>
                            <w:rFonts w:ascii="Calibri" w:hAnsi="Calibri" w:cs="Calibri"/>
                            <w:color w:val="FFFFFF"/>
                            <w:sz w:val="22"/>
                            <w:szCs w:val="22"/>
                          </w:rPr>
                          <w:t>https://www.nintendo.co.uk/Support/Nintendo-Switch/How-to-Set-Up-or-Adjust-Nintendo-Switch-Parental-Controls-1494771.html</w:t>
                        </w:r>
                      </w:hyperlink>
                      <w:r>
                        <w:rPr>
                          <w:rFonts w:ascii="Calibri" w:hAnsi="Calibri" w:cs="Calibri"/>
                          <w:color w:val="FFFFFF"/>
                          <w:sz w:val="22"/>
                          <w:szCs w:val="22"/>
                        </w:rPr>
                        <w:t xml:space="preserve"> </w:t>
                      </w:r>
                    </w:p>
                    <w:p>
                      <w:pPr/>
                    </w:p>
                    <w:p>
                      <w:pPr/>
                    </w:p>
                    <w:p>
                      <w:pPr/>
                    </w:p>
                    <w:p>
                      <w:pPr/>
                    </w:p>
                    <w:p>
                      <w:pPr/>
                    </w:p>
                    <w:p>
                      <w:pPr/>
                    </w:p>
                  </w:txbxContent>
                </v:textbox>
                <w10:wrap type="none" side="both"/>
              </v:rect>
            </w:pict>
          </mc:Fallback>
        </mc:AlternateContent>
      </w:r>
      <w:r>
        <w:rPr>
          <w:rFonts w:ascii="Calibri" w:eastAsia="Times New Roman" w:hAnsi="Calibri"/>
          <w:b/>
          <w:bCs/>
          <w:color w:val="254062"/>
          <w:sz w:val="56"/>
          <w:szCs w:val="56"/>
          <w:lang w:val="en-GB" w:eastAsia="en-GB"/>
          <w:noProof/>
        </w:rPr>
        <mc:AlternateContent>
          <mc:Choice Requires="wps">
            <w:drawing>
              <wp:anchor distT="0" distB="0" distL="114300" distR="114300" simplePos="false" relativeHeight="251658241" behindDoc="false" locked="false" layoutInCell="true" allowOverlap="true">
                <wp:simplePos x="0" y="0"/>
                <wp:positionH relativeFrom="column">
                  <wp:posOffset>762001</wp:posOffset>
                </wp:positionH>
                <wp:positionV relativeFrom="paragraph">
                  <wp:posOffset>-381000</wp:posOffset>
                </wp:positionV>
                <wp:extent cx="3619500" cy="628650"/>
                <wp:effectExtent l="0" t="0" r="0" b="0"/>
                <wp:wrapNone/>
                <wp:docPr id="12" name="Pentagon 36"/>
                <a:graphic xmlns:a="http://schemas.openxmlformats.org/drawingml/2006/main">
                  <a:graphicData uri="http://schemas.microsoft.com/office/word/2010/wordprocessingShape">
                    <wps:wsp>
                      <wps:cNvSpPr txBox="true"/>
                      <wps:spPr>
                        <a:xfrm>
                          <a:off x="0" y="0"/>
                          <a:ext cx="3619500" cy="628650"/>
                        </a:xfrm>
                        <a:prstGeom prst="homePlate">
                          <a:avLst>
                            <a:gd name="adj" fmla="val 0"/>
                          </a:avLst>
                        </a:prstGeom>
                        <a:solidFill>
                          <a:srgbClr val="B0C7E2"/>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rPr>
                                <w:rFonts w:ascii="Ink Free" w:hAnsi="Ink Free"/>
                                <w:b/>
                                <w:bCs/>
                                <w:color w:val="FFFFFF"/>
                                <w:sz w:val="50"/>
                                <w:szCs w:val="50"/>
                              </w:rPr>
                            </w:pPr>
                            <w:r>
                              <w:rPr>
                                <w:rFonts w:ascii="Ink Free" w:hAnsi="Ink Free"/>
                                <w:b/>
                                <w:bCs/>
                                <w:color w:val="FFFFFF"/>
                                <w:sz w:val="50"/>
                                <w:szCs w:val="50"/>
                              </w:rPr>
                              <w:t xml:space="preserve">    What are jump scares?</w:t>
                            </w: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285pt;height:49.5pt;position:absolute;mso-position-horizontal-relative:text;margin-left:60pt;mso-position-vertical-relative:text;margin-top:-30pt;mso-wrap-style:square;mso-wrap-distance-left:9pt;mso-wrap-distance-top:0pt;mso-wrap-distance-right:9pt;mso-wrap-distance-bottom:0pt;z-index:251658241;mso-wrap-style:square;v-text-anchor:middle;visibility:visible" fillcolor="#B0C7E2" stroked="false" strokeweight="2pt">
                <v:textbox inset="0pt,0pt,0pt,0pt">
                  <w:txbxContent>
                    <w:p>
                      <w:pPr>
                        <w:jc w:val="center"/>
                        <w:rPr>
                          <w:rFonts w:ascii="Ink Free" w:hAnsi="Ink Free"/>
                          <w:b/>
                          <w:bCs/>
                          <w:color w:val="FFFFFF"/>
                          <w:sz w:val="50"/>
                          <w:szCs w:val="50"/>
                        </w:rPr>
                      </w:pPr>
                      <w:r>
                        <w:rPr>
                          <w:rFonts w:ascii="Ink Free" w:hAnsi="Ink Free"/>
                          <w:b/>
                          <w:bCs/>
                          <w:color w:val="FFFFFF"/>
                          <w:sz w:val="50"/>
                          <w:szCs w:val="50"/>
                        </w:rPr>
                        <w:t xml:space="preserve">    What are jump scares?</w:t>
                      </w:r>
                    </w:p>
                  </w:txbxContent>
                </v:textbox>
                <w10:wrap type="none" side="both"/>
              </v:homePlate>
            </w:pict>
          </mc:Fallback>
        </mc:AlternateContent>
      </w:r>
      <w:r>
        <w:rPr>
          <w:rFonts w:ascii="Calibri" w:eastAsia="Times New Roman" w:hAnsi="Calibri"/>
          <w:b/>
          <w:bCs/>
          <w:color w:val="254062"/>
          <w:sz w:val="56"/>
          <w:szCs w:val="56"/>
          <w:lang w:val="en-GB" w:eastAsia="en-GB"/>
          <w:noProof/>
        </w:rPr>
        <mc:AlternateContent>
          <mc:Choice Requires="wps">
            <w:drawing>
              <wp:anchor distT="0" distB="0" distL="114300" distR="114300" simplePos="false" relativeHeight="251658242" behindDoc="false" locked="false" layoutInCell="true" allowOverlap="true">
                <wp:simplePos x="0" y="0"/>
                <wp:positionH relativeFrom="column">
                  <wp:posOffset>-685799</wp:posOffset>
                </wp:positionH>
                <wp:positionV relativeFrom="paragraph">
                  <wp:posOffset>-381000</wp:posOffset>
                </wp:positionV>
                <wp:extent cx="1847850" cy="628650"/>
                <wp:effectExtent l="0" t="0" r="0" b="0"/>
                <wp:wrapNone/>
                <wp:docPr id="13" name="Pentagon 37"/>
                <a:graphic xmlns:a="http://schemas.openxmlformats.org/drawingml/2006/main">
                  <a:graphicData uri="http://schemas.microsoft.com/office/word/2010/wordprocessingShape">
                    <wps:wsp>
                      <wps:cNvSpPr txBox="true"/>
                      <wps:spPr>
                        <a:xfrm>
                          <a:off x="0" y="0"/>
                          <a:ext cx="1847850" cy="628650"/>
                        </a:xfrm>
                        <a:prstGeom prst="homePlate">
                          <a:avLst/>
                        </a:prstGeom>
                        <a:solidFill>
                          <a:srgbClr val="00B0F0"/>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rPr>
                                <w:rFonts w:ascii="Ink Free" w:hAnsi="Ink Free"/>
                                <w:b/>
                                <w:bCs/>
                                <w:color w:val="FFFFFF"/>
                                <w:sz w:val="64"/>
                                <w:szCs w:val="64"/>
                              </w:rPr>
                            </w:pPr>
                            <w:r>
                              <w:rPr>
                                <w:rFonts w:ascii="Ink Free" w:hAnsi="Ink Free"/>
                                <w:b/>
                                <w:bCs/>
                                <w:color w:val="FFFFFF"/>
                                <w:sz w:val="64"/>
                                <w:szCs w:val="64"/>
                              </w:rPr>
                              <w:t>Roblox</w:t>
                            </w: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145.5pt;height:49.5pt;position:absolute;mso-position-horizontal-relative:text;margin-left:-54pt;mso-position-vertical-relative:text;margin-top:-30pt;mso-wrap-style:square;mso-wrap-distance-left:9pt;mso-wrap-distance-top:0pt;mso-wrap-distance-right:9pt;mso-wrap-distance-bottom:0pt;z-index:251658242;mso-wrap-style:square;v-text-anchor:middle;visibility:visible" fillcolor="#00B0F0" stroked="false" strokeweight="2pt">
                <v:textbox inset="0pt,0pt,0pt,0pt">
                  <w:txbxContent>
                    <w:p>
                      <w:pPr>
                        <w:jc w:val="center"/>
                        <w:rPr>
                          <w:rFonts w:ascii="Ink Free" w:hAnsi="Ink Free"/>
                          <w:b/>
                          <w:bCs/>
                          <w:color w:val="FFFFFF"/>
                          <w:sz w:val="64"/>
                          <w:szCs w:val="64"/>
                        </w:rPr>
                      </w:pPr>
                      <w:r>
                        <w:rPr>
                          <w:rFonts w:ascii="Ink Free" w:hAnsi="Ink Free"/>
                          <w:b/>
                          <w:bCs/>
                          <w:color w:val="FFFFFF"/>
                          <w:sz w:val="64"/>
                          <w:szCs w:val="64"/>
                        </w:rPr>
                        <w:t>Roblox</w:t>
                      </w:r>
                    </w:p>
                  </w:txbxContent>
                </v:textbox>
                <w10:wrap type="none" side="both"/>
              </v:homePlate>
            </w:pict>
          </mc:Fallback>
        </mc:AlternateContent>
      </w:r>
    </w:p>
    <w:p>
      <w:pPr>
        <w:rPr>
          <w:rFonts w:ascii="Calibri" w:eastAsia="Times New Roman" w:hAnsi="Calibri"/>
          <w:b/>
          <w:bCs/>
          <w:color w:val="254062"/>
        </w:rPr>
      </w:pPr>
    </w:p>
    <w:p>
      <w:pPr>
        <w:rPr>
          <w:rFonts w:ascii="Calibri" w:hAnsi="Calibri" w:cs="Calibri"/>
          <w:b/>
          <w:bCs/>
          <w:color w:val="FF0066"/>
        </w:rPr>
      </w:pPr>
      <w:r>
        <w:rPr>
          <w:rFonts w:ascii="Calibri" w:hAnsi="Calibri" w:cs="Calibri"/>
          <w:b/>
          <w:bCs/>
          <w:color w:val="0070C0"/>
          <w:sz w:val="40"/>
          <w:szCs w:val="40"/>
          <w:noProof/>
        </w:rPr>
        <w:drawing>
          <wp:anchor distT="0" distB="0" distL="114300" distR="114300" simplePos="false" relativeHeight="251658255" behindDoc="false" locked="false" layoutInCell="true" allowOverlap="true">
            <wp:simplePos x="0" y="0"/>
            <wp:positionH relativeFrom="column">
              <wp:posOffset>3220085</wp:posOffset>
            </wp:positionH>
            <wp:positionV relativeFrom="paragraph">
              <wp:posOffset>5715</wp:posOffset>
            </wp:positionV>
            <wp:extent cx="914400" cy="1112520"/>
            <wp:effectExtent l="0" t="0" r="0" b="0"/>
            <wp:wrapSquare wrapText="bothSides"/>
            <wp:docPr id="14" name="Picture 1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PictureId10">
                      <a:extLst>
                        <a:ext xmlns:a="http://schemas.openxmlformats.org/drawingml/2006/main" uri="{28A0092B-C50C-407E-A947-70E740481C1C}">
                          <a14:useLocalDpi xmlns:a14="http://schemas.microsoft.com/office/drawing/2010/main" val="0"/>
                        </a:ext>
                      </a:extLst>
                    </a:blip>
                    <a:stretch xmlns:a="http://schemas.openxmlformats.org/drawingml/2006/main">
                      <a:fillRect/>
                    </a:stretch>
                  </pic:blipFill>
                  <pic:spPr>
                    <a:xfrm>
                      <a:off x="0" y="0"/>
                      <a:ext cx="914400" cy="11125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b/>
          <w:bCs/>
          <w:color w:val="FF0066"/>
        </w:rPr>
        <w:t>About Roblox</w:t>
      </w:r>
    </w:p>
    <w:p>
      <w:pPr>
        <w:rPr>
          <w:rFonts w:ascii="Calibri" w:hAnsi="Calibri" w:cs="Calibri"/>
          <w:sz w:val="22"/>
          <w:szCs w:val="22"/>
        </w:rPr>
      </w:pPr>
      <w:r>
        <w:rPr>
          <w:rFonts w:ascii="Calibri" w:hAnsi="Calibri" w:cs="Calibri"/>
          <w:sz w:val="22"/>
          <w:szCs w:val="22"/>
        </w:rPr>
        <w:t>PEGI rate Roblox with a Parental Guidance label (icon shown right), this is because of the huge level of user generated content within Roblox. It is rated for ‘Teens’ on Google Play and 12+ on the App store.</w:t>
      </w:r>
    </w:p>
    <w:p>
      <w:pPr>
        <w:rPr>
          <w:rFonts w:ascii="Calibri" w:hAnsi="Calibri" w:cs="Calibri"/>
          <w:sz w:val="22"/>
          <w:szCs w:val="22"/>
        </w:rPr>
      </w:pPr>
    </w:p>
    <w:p>
      <w:pPr>
        <w:rPr>
          <w:rFonts w:ascii="Calibri" w:hAnsi="Calibri" w:cs="Calibri"/>
          <w:b/>
          <w:bCs/>
          <w:sz w:val="22"/>
          <w:szCs w:val="22"/>
        </w:rPr>
      </w:pPr>
      <w:r>
        <w:rPr>
          <w:rFonts w:ascii="Calibri" w:hAnsi="Calibri" w:cs="Calibri"/>
          <w:sz w:val="22"/>
          <w:szCs w:val="22"/>
        </w:rPr>
        <w:t xml:space="preserve">You can either use Roblox to create games or play games that other users have created. </w:t>
      </w:r>
      <w:r>
        <w:rPr>
          <w:rFonts w:ascii="Calibri" w:hAnsi="Calibri" w:cs="Calibri"/>
          <w:b/>
          <w:bCs/>
          <w:sz w:val="22"/>
          <w:szCs w:val="22"/>
        </w:rPr>
        <w:t xml:space="preserve">As a lot of the content is user generated, it may mean not all games will be suitable for your child to view/play. It is important to set up Parental controls appropriate to your child. </w:t>
      </w:r>
    </w:p>
    <w:p>
      <w:pPr>
        <w:rPr>
          <w:rFonts w:ascii="Calibri" w:hAnsi="Calibri" w:cs="Calibri"/>
          <w:b/>
          <w:bCs/>
          <w:sz w:val="22"/>
          <w:szCs w:val="22"/>
        </w:rPr>
      </w:pPr>
    </w:p>
    <w:p>
      <w:pPr>
        <w:rPr>
          <w:rFonts w:ascii="Calibri" w:hAnsi="Calibri" w:cs="Calibri"/>
          <w:b/>
          <w:bCs/>
          <w:color w:val="FF0066"/>
        </w:rPr>
      </w:pPr>
      <w:r>
        <w:rPr>
          <w:rFonts w:ascii="Calibri" w:hAnsi="Calibri" w:cs="Calibri"/>
          <w:b/>
          <w:bCs/>
          <w:color w:val="FF0066"/>
        </w:rPr>
        <w:t>What our jump scares?</w:t>
      </w:r>
    </w:p>
    <w:p>
      <w:pPr>
        <w:rPr>
          <w:rFonts w:ascii="Calibri" w:hAnsi="Calibri" w:cs="Calibri"/>
          <w:sz w:val="22"/>
          <w:szCs w:val="22"/>
        </w:rPr>
      </w:pPr>
      <w:r>
        <w:rPr>
          <w:rFonts w:ascii="Calibri" w:hAnsi="Calibri" w:cs="Calibri"/>
          <w:b/>
          <w:bCs/>
          <w:color w:val="FF0066"/>
          <w:noProof/>
        </w:rPr>
        <w:drawing>
          <wp:anchor distT="0" distB="0" distL="114300" distR="114300" simplePos="false" relativeHeight="251658256" behindDoc="false" locked="false" layoutInCell="true" allowOverlap="true">
            <wp:simplePos x="0" y="0"/>
            <wp:positionH relativeFrom="column">
              <wp:posOffset>228600</wp:posOffset>
            </wp:positionH>
            <wp:positionV relativeFrom="paragraph">
              <wp:posOffset>8890</wp:posOffset>
            </wp:positionV>
            <wp:extent cx="952500" cy="952500"/>
            <wp:effectExtent l="0" t="0" r="0" b="0"/>
            <wp:wrapSquare wrapText="bothSides"/>
            <wp:docPr id="16" name="Picture 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cstate="print" r:embed="PictureId11">
                      <a:extLst>
                        <a:ext xmlns:a="http://schemas.openxmlformats.org/drawingml/2006/main" uri="{28A0092B-C50C-407E-A947-70E740481C1C}">
                          <a14:useLocalDpi xmlns:a14="http://schemas.microsoft.com/office/drawing/2010/main" val="0"/>
                        </a:ext>
                      </a:extLst>
                    </a:blip>
                    <a:stretch xmlns:a="http://schemas.openxmlformats.org/drawingml/2006/main">
                      <a:fillRect/>
                    </a:stretch>
                  </pic:blipFill>
                  <pic:spPr>
                    <a:xfrm>
                      <a:off x="0" y="0"/>
                      <a:ext cx="9525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false" relativeHeight="251658240" behindDoc="true" locked="false" layoutInCell="true" allowOverlap="true">
                <wp:simplePos x="0" y="0"/>
                <wp:positionH relativeFrom="column">
                  <wp:posOffset>4388485</wp:posOffset>
                </wp:positionH>
                <wp:positionV relativeFrom="paragraph">
                  <wp:posOffset>1240155</wp:posOffset>
                </wp:positionV>
                <wp:extent cx="2466975" cy="3076575"/>
                <wp:effectExtent l="0" t="0" r="9525" b="9525"/>
                <wp:wrapSquare wrapText="bothSides"/>
                <wp:docPr id="18" name="Rectangle 18"/>
                <a:graphic xmlns:a="http://schemas.openxmlformats.org/drawingml/2006/main">
                  <a:graphicData uri="http://schemas.microsoft.com/office/word/2010/wordprocessingShape">
                    <wps:wsp>
                      <wps:cNvSpPr txBox="true"/>
                      <wps:spPr>
                        <a:xfrm>
                          <a:off x="0" y="0"/>
                          <a:ext cx="2466975" cy="3076575"/>
                        </a:xfrm>
                        <a:prstGeom prst="rect">
                          <a:avLst/>
                        </a:prstGeom>
                        <a:solidFill>
                          <a:srgbClr val="89AAD3"/>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p>
                            <w:pPr>
                              <w:jc w:val="center"/>
                            </w:pPr>
                          </w:p>
                          <w:p>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94.25pt;height:242.25pt;position:absolute;mso-position-horizontal-relative:text;margin-left:345.55pt;mso-position-vertical-relative:text;margin-top:97.65pt;mso-wrap-style:square;mso-wrap-distance-left:9pt;mso-wrap-distance-top:0pt;mso-wrap-distance-right:9pt;mso-wrap-distance-bottom:0pt;z-index:-251657216;mso-wrap-style:square;v-text-anchor:top;visibility:visible" fillcolor="#89AAD3" stroked="false" strokeweight="2pt">
                <v:textbox inset="0pt,0pt,0pt,0pt">
                  <w:txbxContent>
                    <w:p>
                      <w:pPr>
                        <w:jc w:val="center"/>
                      </w:pPr>
                    </w:p>
                    <w:p>
                      <w:pPr>
                        <w:jc w:val="center"/>
                      </w:pPr>
                    </w:p>
                    <w:p>
                      <w:pPr/>
                    </w:p>
                  </w:txbxContent>
                </v:textbox>
                <w10:wrap type="square" side="both"/>
              </v:rect>
            </w:pict>
          </mc:Fallback>
        </mc:AlternateContent>
      </w:r>
      <w:r>
        <w:rPr>
          <w:rFonts w:ascii="Calibri" w:hAnsi="Calibri" w:cs="Calibri"/>
          <w:sz w:val="22"/>
          <w:szCs w:val="22"/>
        </w:rPr>
        <w:t>Jump scares are often used in horror games on Roblox with the intention of scaring and frightening players, this could be through loud noises, frightening images or sudden movements. Some players may find jump scares frightening.</w:t>
      </w:r>
    </w:p>
    <w:p>
      <w:pPr>
        <w:rPr>
          <w:rFonts w:ascii="Calibri" w:hAnsi="Calibri" w:cs="Calibri"/>
          <w:b/>
          <w:bCs/>
          <w:sz w:val="22"/>
          <w:szCs w:val="22"/>
        </w:rPr>
      </w:pPr>
    </w:p>
    <w:p>
      <w:pPr>
        <w:rPr>
          <w:rFonts w:ascii="Calibri" w:hAnsi="Calibri" w:cs="Calibri"/>
          <w:b/>
          <w:bCs/>
          <w:color w:val="FF0066"/>
        </w:rPr>
      </w:pPr>
      <w:r>
        <w:rPr>
          <w:rFonts w:ascii="Calibri" w:hAnsi="Calibri" w:cs="Calibri"/>
          <w:b/>
          <w:bCs/>
          <w:color w:val="FF0066"/>
        </w:rPr>
        <w:t>What Parental Controls are available?</w:t>
      </w:r>
    </w:p>
    <w:p>
      <w:pPr>
        <w:rPr>
          <w:rFonts w:ascii="Calibri" w:hAnsi="Calibri" w:cs="Calibri"/>
          <w:sz w:val="22"/>
          <w:szCs w:val="22"/>
        </w:rPr>
      </w:pPr>
      <w:r>
        <w:rPr>
          <w:noProof/>
        </w:rPr>
        <mc:AlternateContent>
          <mc:Choice Requires="wps">
            <w:drawing>
              <wp:anchor distT="0" distB="0" distL="114300" distR="114300" simplePos="false" relativeHeight="251658253" behindDoc="false" locked="false" layoutInCell="true" allowOverlap="true">
                <wp:simplePos x="0" y="0"/>
                <wp:positionH relativeFrom="column">
                  <wp:posOffset>4467225</wp:posOffset>
                </wp:positionH>
                <wp:positionV relativeFrom="paragraph">
                  <wp:posOffset>82550</wp:posOffset>
                </wp:positionV>
                <wp:extent cx="2295525" cy="2867025"/>
                <wp:effectExtent l="0" t="0" r="9525" b="9525"/>
                <wp:wrapNone/>
                <wp:docPr id="19" name="Text Box 6"/>
                <a:graphic xmlns:a="http://schemas.openxmlformats.org/drawingml/2006/main">
                  <a:graphicData uri="http://schemas.microsoft.com/office/word/2010/wordprocessingShape">
                    <wps:wsp>
                      <wps:cNvSpPr txBox="true"/>
                      <wps:spPr>
                        <a:xfrm>
                          <a:off x="0" y="0"/>
                          <a:ext cx="2295525" cy="2867025"/>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sz w:val="36"/>
                                <w:szCs w:val="36"/>
                              </w:rPr>
                            </w:pPr>
                            <w:r>
                              <w:rPr>
                                <w:rFonts w:ascii="Calibri" w:hAnsi="Calibri" w:cs="Calibri"/>
                                <w:b/>
                                <w:bCs/>
                                <w:sz w:val="36"/>
                                <w:szCs w:val="36"/>
                              </w:rPr>
                              <w:t>Hanni and the Magic Window</w:t>
                            </w:r>
                          </w:p>
                          <w:p>
                            <w:pPr/>
                          </w:p>
                          <w:p>
                            <w:pPr>
                              <w:rPr>
                                <w:rFonts w:ascii="Calibri" w:hAnsi="Calibri" w:cs="Calibri"/>
                                <w:sz w:val="22"/>
                                <w:szCs w:val="22"/>
                              </w:rPr>
                            </w:pPr>
                            <w:r>
                              <w:rPr>
                                <w:rFonts w:ascii="Calibri" w:hAnsi="Calibri" w:cs="Calibri"/>
                                <w:sz w:val="22"/>
                                <w:szCs w:val="22"/>
                              </w:rPr>
                              <w:t xml:space="preserve">Childnet have published a new book titled ‘Hanni and the Magic Window’.  Aimed at children aged </w:t>
                            </w:r>
                            <w:r>
                              <w:rPr>
                                <w:rFonts w:ascii="Calibri" w:hAnsi="Calibri" w:cs="Calibri"/>
                                <w:color w:val="000000"/>
                                <w:sz w:val="22"/>
                                <w:szCs w:val="22"/>
                              </w:rPr>
                              <w:t xml:space="preserve">3-7, the story </w:t>
                            </w:r>
                            <w:r>
                              <w:rPr>
                                <w:rFonts w:ascii="Calibri" w:hAnsi="Calibri" w:cs="Calibri"/>
                                <w:sz w:val="22"/>
                                <w:szCs w:val="22"/>
                              </w:rPr>
                              <w:t xml:space="preserve">is about speaking out and getting help if something goes wrong online. It is a terrific book to read at home with your child. Download a copy here: </w:t>
                            </w:r>
                          </w:p>
                          <w:p>
                            <w:pPr>
                              <w:rPr>
                                <w:rFonts w:ascii="Calibri" w:hAnsi="Calibri" w:cs="Calibri"/>
                                <w:sz w:val="22"/>
                                <w:szCs w:val="22"/>
                              </w:rPr>
                            </w:pPr>
                          </w:p>
                          <w:p>
                            <w:pPr>
                              <w:rPr>
                                <w:rFonts w:ascii="Calibri" w:hAnsi="Calibri" w:cs="Calibri"/>
                                <w:sz w:val="22"/>
                                <w:szCs w:val="22"/>
                              </w:rPr>
                            </w:pPr>
                            <w:hyperlink r:id="gemHypRid12">
                              <w:r>
                                <w:rPr>
                                  <w:rStyle w:val="Hyperlink"/>
                                  <w:rFonts w:ascii="Calibri" w:hAnsi="Calibri" w:cs="Calibri"/>
                                  <w:sz w:val="22"/>
                                  <w:szCs w:val="22"/>
                                </w:rPr>
                                <w:t>https://www.childnet.com/blog/take-an-adventure-through-online-safety-with-our-new-book-hanni-and-the-magic-window/</w:t>
                              </w:r>
                            </w:hyperlink>
                          </w:p>
                          <w:p>
                            <w:pPr>
                              <w:rPr>
                                <w:rFonts w:ascii="Calibri" w:hAnsi="Calibri" w:cs="Calibri"/>
                                <w:sz w:val="22"/>
                                <w:szCs w:val="22"/>
                              </w:rPr>
                            </w:pPr>
                          </w:p>
                          <w:p>
                            <w:pPr>
                              <w:rPr>
                                <w:rFonts w:ascii="Calibri" w:hAnsi="Calibri" w:cs="Calibri"/>
                                <w:sz w:val="22"/>
                                <w:szCs w:val="22"/>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80.75pt;height:225.75pt;position:absolute;mso-position-horizontal-relative:text;margin-left:351.75pt;mso-position-vertical-relative:text;margin-top:6.5pt;mso-wrap-style:square;mso-wrap-distance-left:9pt;mso-wrap-distance-top:0pt;mso-wrap-distance-right:9pt;mso-wrap-distance-bottom:0pt;z-index:251658253;mso-wrap-style:square;v-text-anchor:top;visibility:visible" filled="false" stroked="false" strokeweight="0.5pt">
                <v:textbox inset="0pt,0pt,0pt,0pt">
                  <w:txbxContent>
                    <w:p>
                      <w:pPr>
                        <w:rPr>
                          <w:rFonts w:ascii="Calibri" w:hAnsi="Calibri" w:cs="Calibri"/>
                          <w:b/>
                          <w:bCs/>
                          <w:sz w:val="36"/>
                          <w:szCs w:val="36"/>
                        </w:rPr>
                      </w:pPr>
                      <w:r>
                        <w:rPr>
                          <w:rFonts w:ascii="Calibri" w:hAnsi="Calibri" w:cs="Calibri"/>
                          <w:b/>
                          <w:bCs/>
                          <w:sz w:val="36"/>
                          <w:szCs w:val="36"/>
                        </w:rPr>
                        <w:t>Hanni and the Magic Window</w:t>
                      </w:r>
                    </w:p>
                    <w:p>
                      <w:pPr/>
                    </w:p>
                    <w:p>
                      <w:pPr>
                        <w:rPr>
                          <w:rFonts w:ascii="Calibri" w:hAnsi="Calibri" w:cs="Calibri"/>
                          <w:sz w:val="22"/>
                          <w:szCs w:val="22"/>
                        </w:rPr>
                      </w:pPr>
                      <w:r>
                        <w:rPr>
                          <w:rFonts w:ascii="Calibri" w:hAnsi="Calibri" w:cs="Calibri"/>
                          <w:sz w:val="22"/>
                          <w:szCs w:val="22"/>
                        </w:rPr>
                        <w:t xml:space="preserve">Childnet have published a new book titled ‘Hanni and the Magic Window’.  Aimed at children aged </w:t>
                      </w:r>
                      <w:r>
                        <w:rPr>
                          <w:rFonts w:ascii="Calibri" w:hAnsi="Calibri" w:cs="Calibri"/>
                          <w:color w:val="000000"/>
                          <w:sz w:val="22"/>
                          <w:szCs w:val="22"/>
                        </w:rPr>
                        <w:t xml:space="preserve">3-7, the story </w:t>
                      </w:r>
                      <w:r>
                        <w:rPr>
                          <w:rFonts w:ascii="Calibri" w:hAnsi="Calibri" w:cs="Calibri"/>
                          <w:sz w:val="22"/>
                          <w:szCs w:val="22"/>
                        </w:rPr>
                        <w:t xml:space="preserve">is about speaking out and getting help if something goes wrong online. It is a terrific book to read at home with your child. Download a copy here: </w:t>
                      </w:r>
                    </w:p>
                    <w:p>
                      <w:pPr>
                        <w:rPr>
                          <w:rFonts w:ascii="Calibri" w:hAnsi="Calibri" w:cs="Calibri"/>
                          <w:sz w:val="22"/>
                          <w:szCs w:val="22"/>
                        </w:rPr>
                      </w:pPr>
                    </w:p>
                    <w:p>
                      <w:pPr>
                        <w:rPr>
                          <w:rFonts w:ascii="Calibri" w:hAnsi="Calibri" w:cs="Calibri"/>
                          <w:sz w:val="22"/>
                          <w:szCs w:val="22"/>
                        </w:rPr>
                      </w:pPr>
                      <w:hyperlink r:id="gemHypRid12">
                        <w:r>
                          <w:rPr>
                            <w:rStyle w:val="Hyperlink"/>
                            <w:rFonts w:ascii="Calibri" w:hAnsi="Calibri" w:cs="Calibri"/>
                            <w:sz w:val="22"/>
                            <w:szCs w:val="22"/>
                          </w:rPr>
                          <w:t>https://www.childnet.com/blog/take-an-adventure-through-online-safety-with-our-new-book-hanni-and-the-magic-window/</w:t>
                        </w:r>
                      </w:hyperlink>
                    </w:p>
                    <w:p>
                      <w:pPr>
                        <w:rPr>
                          <w:rFonts w:ascii="Calibri" w:hAnsi="Calibri" w:cs="Calibri"/>
                          <w:sz w:val="22"/>
                          <w:szCs w:val="22"/>
                        </w:rPr>
                      </w:pPr>
                    </w:p>
                    <w:p>
                      <w:pPr>
                        <w:rPr>
                          <w:rFonts w:ascii="Calibri" w:hAnsi="Calibri" w:cs="Calibri"/>
                          <w:sz w:val="22"/>
                          <w:szCs w:val="22"/>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txbxContent>
                </v:textbox>
                <w10:wrap type="none" side="both"/>
              </v:rect>
            </w:pict>
          </mc:Fallback>
        </mc:AlternateContent>
      </w:r>
      <w:r>
        <w:rPr>
          <w:rFonts w:ascii="Calibri" w:hAnsi="Calibri" w:cs="Calibri"/>
          <w:sz w:val="22"/>
          <w:szCs w:val="22"/>
        </w:rPr>
        <w:t>Settings include:</w:t>
      </w:r>
    </w:p>
    <w:p>
      <w:pPr>
        <w:rPr>
          <w:rFonts w:ascii="Calibri" w:hAnsi="Calibri" w:cs="Calibri"/>
          <w:sz w:val="22"/>
          <w:szCs w:val="22"/>
        </w:rPr>
      </w:pPr>
      <w:r>
        <w:rPr>
          <w:rFonts w:ascii="Calibri" w:hAnsi="Calibri" w:cs="Calibri"/>
          <w:sz w:val="22"/>
          <w:szCs w:val="22"/>
        </w:rPr>
        <w:t>- restricting chat</w:t>
      </w:r>
    </w:p>
    <w:p>
      <w:pPr>
        <w:rPr>
          <w:rFonts w:ascii="Calibri" w:hAnsi="Calibri" w:cs="Calibri"/>
          <w:sz w:val="22"/>
          <w:szCs w:val="22"/>
        </w:rPr>
      </w:pPr>
      <w:r>
        <w:rPr>
          <w:rFonts w:ascii="Calibri" w:hAnsi="Calibri" w:cs="Calibri"/>
          <w:sz w:val="22"/>
          <w:szCs w:val="22"/>
        </w:rPr>
        <w:t>- setting spending limits and spending notifications</w:t>
      </w:r>
    </w:p>
    <w:p>
      <w:pPr>
        <w:rPr>
          <w:rFonts w:ascii="Calibri" w:hAnsi="Calibri" w:cs="Calibri"/>
          <w:sz w:val="22"/>
          <w:szCs w:val="22"/>
        </w:rPr>
      </w:pPr>
      <w:r>
        <w:rPr>
          <w:rFonts w:ascii="Calibri" w:hAnsi="Calibri" w:cs="Calibri"/>
          <w:sz w:val="22"/>
          <w:szCs w:val="22"/>
        </w:rPr>
        <w:t xml:space="preserve">- enabling age-based experiences. If you enable Allowed Experiences, your child will only be able to join experiences that match or are below the age recommendations set. Age categories available are 9+, 13+ and all ages. </w:t>
      </w:r>
    </w:p>
    <w:p>
      <w:pPr>
        <w:rPr>
          <w:rFonts w:ascii="Calibri" w:hAnsi="Calibri" w:cs="Calibri"/>
          <w:sz w:val="22"/>
          <w:szCs w:val="22"/>
        </w:rPr>
      </w:pPr>
      <w:r>
        <w:rPr>
          <w:rFonts w:ascii="Calibri" w:hAnsi="Calibri" w:cs="Calibri"/>
          <w:sz w:val="22"/>
          <w:szCs w:val="22"/>
        </w:rPr>
        <w:t xml:space="preserve">- view what your child is doing on Roblox, including recently played experiences, private message history and their friends. </w:t>
      </w:r>
      <w:r>
        <w:rPr>
          <w:rFonts w:ascii="Calibri" w:hAnsi="Calibri" w:cs="Calibri"/>
          <w:sz w:val="20"/>
          <w:szCs w:val="20"/>
        </w:rPr>
        <w:t xml:space="preserve">  </w:t>
      </w:r>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 xml:space="preserve">You can find out more about the different settings available here: </w:t>
      </w:r>
    </w:p>
    <w:p>
      <w:pPr>
        <w:rPr>
          <w:rFonts w:ascii="Calibri" w:hAnsi="Calibri" w:cs="Calibri"/>
          <w:sz w:val="22"/>
          <w:szCs w:val="22"/>
        </w:rPr>
      </w:pPr>
      <w:hyperlink r:id="gemHypRid13">
        <w:r>
          <w:rPr>
            <w:rStyle w:val="Hyperlink"/>
            <w:rFonts w:ascii="Calibri" w:hAnsi="Calibri" w:cs="Calibri"/>
            <w:sz w:val="22"/>
            <w:szCs w:val="22"/>
          </w:rPr>
          <w:t>https://en.help.roblox.com/hc/en-us/sections/4410604750996-Account-Settings</w:t>
        </w:r>
      </w:hyperlink>
      <w:r>
        <w:rPr>
          <w:rFonts w:ascii="Calibri" w:hAnsi="Calibri" w:cs="Calibri"/>
          <w:sz w:val="22"/>
          <w:szCs w:val="22"/>
        </w:rPr>
        <w:t xml:space="preserve"> </w:t>
      </w:r>
    </w:p>
    <w:p>
      <w:pPr>
        <w:rPr>
          <w:rFonts w:ascii="Calibri" w:hAnsi="Calibri" w:cs="Calibri"/>
          <w:sz w:val="22"/>
          <w:szCs w:val="22"/>
        </w:rPr>
      </w:pPr>
    </w:p>
    <w:p>
      <w:pPr>
        <w:rPr>
          <w:rFonts w:ascii="Calibri" w:hAnsi="Calibri" w:cs="Calibri"/>
          <w:b/>
          <w:bCs/>
          <w:color w:val="FF0066"/>
        </w:rPr>
      </w:pPr>
      <w:r>
        <w:rPr>
          <w:rFonts w:ascii="Calibri" w:hAnsi="Calibri" w:cs="Calibri"/>
          <w:b/>
          <w:bCs/>
          <w:color w:val="FF0066"/>
          <w:noProof/>
        </w:rPr>
        <w:drawing>
          <wp:anchor distT="0" distB="0" distL="114300" distR="114300" simplePos="false" relativeHeight="251658257" behindDoc="false" locked="false" layoutInCell="true" allowOverlap="true">
            <wp:simplePos x="0" y="0"/>
            <wp:positionH relativeFrom="column">
              <wp:posOffset>0</wp:posOffset>
            </wp:positionH>
            <wp:positionV relativeFrom="paragraph">
              <wp:posOffset>31115</wp:posOffset>
            </wp:positionV>
            <wp:extent cx="4210050" cy="2790825"/>
            <wp:effectExtent l="0" t="0" r="0" b="9525"/>
            <wp:wrapNone/>
            <wp:docPr id="20" name="Group 19"/>
            <a:graphic xmlns:a="http://schemas.openxmlformats.org/drawingml/2006/main">
              <a:graphicData uri="http://schemas.microsoft.com/office/word/2010/wordprocessingGroup">
                <wpg:wgp>
                  <wpg:cNvGrpSpPr/>
                  <wpg:grpSpPr>
                    <a:xfrm>
                      <a:off x="0" y="0"/>
                      <a:ext cx="4210050" cy="2790825"/>
                      <a:chOff x="0" y="0"/>
                      <a:chExt cx="4210050" cy="2790825"/>
                    </a:xfrm>
                  </wpg:grpSpPr>
                  <wps:wsp>
                    <wps:cNvPr id="21" name="Shape 21"/>
                    <wps:cNvSpPr txBox="false"/>
                    <wps:spPr>
                      <a:xfrm>
                        <a:off x="0" y="0"/>
                        <a:ext cx="4210050" cy="2790825"/>
                      </a:xfrm>
                      <a:prstGeom prst="rect">
                        <a:avLst/>
                      </a:prstGeom>
                      <a:solidFill>
                        <a:srgbClr val="FAC090"/>
                      </a:solidFill>
                      <a:ln xmlns:a="http://schemas.openxmlformats.org/drawingml/2006/mai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bodyPr xmlns:wps="http://schemas.microsoft.com/office/word/2010/wordprocessingShape" rot="0" spcFirstLastPara="1" vertOverflow="overflow" horzOverflow="overflow" vert="horz" wrap="square" lIns="0" tIns="0" rIns="0" bIns="0" numCol="1" spcCol="38100" rtlCol="0" fromWordArt="0" anchor="t" anchorCtr="0" forceAA="0" compatLnSpc="1">
                      <a:prstTxWarp xmlns:a="http://schemas.openxmlformats.org/drawingml/2006/main" prst="textNoShape">
                        <a:avLst/>
                      </a:prstTxWarp>
                      <a:noAutofit xmlns:a="http://schemas.openxmlformats.org/drawingml/2006/main"/>
                    </wps:bodyPr>
                  </wps:wsp>
                  <wps:wsp>
                    <wps:cNvPr id="22" name="Shape 22"/>
                    <wps:cNvSpPr txBox="true"/>
                    <wps:spPr>
                      <a:xfrm>
                        <a:off x="133350" y="161925"/>
                        <a:ext cx="3933825" cy="2486025"/>
                      </a:xfrm>
                      <a:prstGeom prst="rect">
                        <a:avLst/>
                      </a:prstGeom>
                      <a:noFill/>
                      <a:ln xmlns:a="http://schemas.openxmlformats.org/drawingml/2006/main" w="12700" cap="flat">
                        <a:noFill/>
                        <a:miter xmlns:a="http://schemas.openxmlformats.org/drawingml/2006/main" lim="400000"/>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sz w:val="36"/>
                              <w:szCs w:val="36"/>
                            </w:rPr>
                          </w:pPr>
                          <w:r>
                            <w:rPr>
                              <w:rFonts w:ascii="Calibri" w:hAnsi="Calibri" w:cs="Calibri"/>
                              <w:b/>
                              <w:bCs/>
                              <w:sz w:val="36"/>
                              <w:szCs w:val="36"/>
                            </w:rPr>
                            <w:t>Discussion Guides from Thorn</w:t>
                          </w:r>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 xml:space="preserve">Thorn was co-founded by Ashton Kutcher and Demi Moore in 2012. It includes Thorn for Parents which contains a wide selection of discussion guides, designed to empower you to start conversations with your child. You can filter the guides by topic and age e.g., talk to your 9 year old about screen time or your 14 year old about the issue of resharing nudes. Each guide includes an introduction, how to start talking about the topic as well as an interactive conversation script based on your child’s response. </w:t>
                          </w:r>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 xml:space="preserve">You can find them here: </w:t>
                          </w:r>
                        </w:p>
                        <w:p>
                          <w:pPr>
                            <w:rPr>
                              <w:rFonts w:ascii="Calibri" w:hAnsi="Calibri" w:cs="Calibri"/>
                              <w:sz w:val="20"/>
                              <w:szCs w:val="20"/>
                            </w:rPr>
                          </w:pPr>
                          <w:hyperlink r:id="gemHypRid14">
                            <w:r>
                              <w:rPr>
                                <w:rStyle w:val="Hyperlink"/>
                                <w:rFonts w:ascii="Calibri" w:hAnsi="Calibri" w:cs="Calibri"/>
                                <w:sz w:val="22"/>
                                <w:szCs w:val="22"/>
                              </w:rPr>
                              <w:t>https://parents.thorn.org/discussion-guides/</w:t>
                            </w:r>
                          </w:hyperlink>
                          <w:r>
                            <w:rPr>
                              <w:rFonts w:ascii="Calibri" w:hAnsi="Calibri" w:cs="Calibri"/>
                              <w:sz w:val="22"/>
                              <w:szCs w:val="22"/>
                            </w:rPr>
                            <w:t xml:space="preserve"> </w:t>
                          </w:r>
                        </w:p>
                        <w:p>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wpg:wgp>
              </a:graphicData>
            </a:graphic>
          </wp:anchor>
        </w:drawing>
      </w:r>
    </w:p>
    <w:p>
      <w:pPr>
        <w:rPr>
          <w:rFonts w:ascii="Calibri" w:hAnsi="Calibri" w:cs="Calibri"/>
          <w:sz w:val="22"/>
          <w:szCs w:val="22"/>
        </w:rPr>
      </w:pPr>
    </w:p>
    <w:p>
      <w:pPr>
        <w:rPr>
          <w:rFonts w:ascii="Calibri" w:hAnsi="Calibri" w:cs="Calibri"/>
          <w:sz w:val="22"/>
          <w:szCs w:val="22"/>
        </w:rPr>
      </w:pPr>
    </w:p>
    <w:p>
      <w:pPr>
        <w:rPr>
          <w:rFonts w:ascii="Calibri" w:hAnsi="Calibri" w:cs="Calibri"/>
          <w:sz w:val="22"/>
          <w:szCs w:val="22"/>
        </w:rPr>
      </w:pPr>
    </w:p>
    <w:p>
      <w:pPr>
        <w:rPr>
          <w:rFonts w:ascii="Calibri" w:hAnsi="Calibri" w:cs="Calibri"/>
          <w:sz w:val="22"/>
          <w:szCs w:val="22"/>
        </w:rPr>
      </w:pPr>
      <w:r>
        <w:rPr>
          <w:rFonts w:ascii="Calibri" w:eastAsia="Times New Roman" w:hAnsi="Calibri"/>
          <w:color w:val="595959"/>
          <w:sz w:val="22"/>
          <w:szCs w:val="22"/>
          <w:lang w:val="en-GB" w:eastAsia="en-GB"/>
          <w:noProof/>
        </w:rPr>
        <mc:AlternateContent>
          <mc:Choice Requires="wps">
            <w:drawing>
              <wp:anchor distT="0" distB="0" distL="114300" distR="114300" simplePos="false" relativeHeight="251658251" behindDoc="false" locked="false" layoutInCell="true" allowOverlap="true">
                <wp:simplePos x="0" y="0"/>
                <wp:positionH relativeFrom="column">
                  <wp:posOffset>4495800</wp:posOffset>
                </wp:positionH>
                <wp:positionV relativeFrom="paragraph">
                  <wp:posOffset>155575</wp:posOffset>
                </wp:positionV>
                <wp:extent cx="2296795" cy="3705225"/>
                <wp:effectExtent l="0" t="0" r="8255" b="9525"/>
                <wp:wrapNone/>
                <wp:docPr id="23" name="Text Box 21"/>
                <a:graphic xmlns:a="http://schemas.openxmlformats.org/drawingml/2006/main">
                  <a:graphicData uri="http://schemas.microsoft.com/office/word/2010/wordprocessingShape">
                    <wps:wsp>
                      <wps:cNvSpPr txBox="true"/>
                      <wps:spPr>
                        <a:xfrm>
                          <a:off x="0" y="0"/>
                          <a:ext cx="2296795" cy="3705225"/>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eastAsia="Times New Roman"/>
                              </w:rPr>
                            </w:pPr>
                            <w:r>
                              <w:rPr>
                                <w:rFonts w:ascii="Calibri" w:hAnsi="Calibri" w:cs="Calibri"/>
                                <w:b/>
                                <w:bCs/>
                                <w:color w:val="FFFFFF"/>
                                <w:sz w:val="36"/>
                                <w:szCs w:val="36"/>
                              </w:rPr>
                              <w:t>Barclay’s Code Playground</w:t>
                            </w:r>
                          </w:p>
                          <w:p>
                            <w:pPr>
                              <w:rPr>
                                <w:rFonts w:eastAsia="Times New Roman"/>
                              </w:rPr>
                            </w:pPr>
                          </w:p>
                          <w:p>
                            <w:pPr>
                              <w:rPr>
                                <w:rFonts w:ascii="Calibri" w:hAnsi="Calibri" w:cs="Calibri"/>
                                <w:color w:val="FFFFFF"/>
                                <w:sz w:val="22"/>
                                <w:szCs w:val="22"/>
                              </w:rPr>
                            </w:pPr>
                            <w:r>
                              <w:rPr>
                                <w:rFonts w:ascii="Calibri" w:hAnsi="Calibri" w:cs="Calibri"/>
                                <w:color w:val="FFFFFF"/>
                                <w:sz w:val="22"/>
                                <w:szCs w:val="22"/>
                              </w:rPr>
                              <w:t xml:space="preserve">Help your child to develop their understanding of coding by taking part in the fun activities or video sessions on Barclay’s Code Playground: </w:t>
                            </w:r>
                          </w:p>
                          <w:p>
                            <w:pPr>
                              <w:rPr>
                                <w:rFonts w:ascii="Calibri" w:hAnsi="Calibri" w:cs="Calibri"/>
                                <w:color w:val="FFFFFF"/>
                                <w:sz w:val="22"/>
                                <w:szCs w:val="22"/>
                              </w:rPr>
                            </w:pPr>
                          </w:p>
                          <w:p>
                            <w:pPr>
                              <w:rPr>
                                <w:rFonts w:ascii="Calibri" w:hAnsi="Calibri" w:cs="Calibri"/>
                                <w:color w:val="FFFFFF"/>
                                <w:sz w:val="22"/>
                                <w:szCs w:val="22"/>
                              </w:rPr>
                            </w:pPr>
                            <w:hyperlink r:id="gemHypRid15">
                              <w:r>
                                <w:rPr>
                                  <w:rStyle w:val="Hyperlink"/>
                                  <w:rFonts w:ascii="Calibri" w:hAnsi="Calibri" w:cs="Calibri"/>
                                  <w:color w:val="FFFFFF"/>
                                  <w:sz w:val="22"/>
                                  <w:szCs w:val="22"/>
                                </w:rPr>
                                <w:t>https://barclayscodeplayground.co.uk/parents-homepage-bdl/</w:t>
                              </w:r>
                            </w:hyperlink>
                            <w:r>
                              <w:rPr>
                                <w:rFonts w:ascii="Calibri" w:hAnsi="Calibri" w:cs="Calibri"/>
                                <w:color w:val="FFFFFF"/>
                                <w:sz w:val="22"/>
                                <w:szCs w:val="22"/>
                              </w:rPr>
                              <w:t xml:space="preserve"> </w:t>
                            </w:r>
                          </w:p>
                          <w:p>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80.85pt;height:291.75pt;position:absolute;mso-position-horizontal-relative:text;margin-left:354pt;mso-position-vertical-relative:text;margin-top:12.25pt;mso-wrap-style:square;mso-wrap-distance-left:9pt;mso-wrap-distance-top:0pt;mso-wrap-distance-right:9pt;mso-wrap-distance-bottom:0pt;z-index:251658251;mso-wrap-style:square;v-text-anchor:top;visibility:visible" filled="false" stroked="false" strokeweight="0.5pt">
                <v:textbox inset="0pt,0pt,0pt,0pt">
                  <w:txbxContent>
                    <w:p>
                      <w:pPr>
                        <w:rPr>
                          <w:rFonts w:eastAsia="Times New Roman"/>
                        </w:rPr>
                      </w:pPr>
                      <w:r>
                        <w:rPr>
                          <w:rFonts w:ascii="Calibri" w:hAnsi="Calibri" w:cs="Calibri"/>
                          <w:b/>
                          <w:bCs/>
                          <w:color w:val="FFFFFF"/>
                          <w:sz w:val="36"/>
                          <w:szCs w:val="36"/>
                        </w:rPr>
                        <w:t>Barclay’s Code Playground</w:t>
                      </w:r>
                    </w:p>
                    <w:p>
                      <w:pPr>
                        <w:rPr>
                          <w:rFonts w:eastAsia="Times New Roman"/>
                        </w:rPr>
                      </w:pPr>
                    </w:p>
                    <w:p>
                      <w:pPr>
                        <w:rPr>
                          <w:rFonts w:ascii="Calibri" w:hAnsi="Calibri" w:cs="Calibri"/>
                          <w:color w:val="FFFFFF"/>
                          <w:sz w:val="22"/>
                          <w:szCs w:val="22"/>
                        </w:rPr>
                      </w:pPr>
                      <w:r>
                        <w:rPr>
                          <w:rFonts w:ascii="Calibri" w:hAnsi="Calibri" w:cs="Calibri"/>
                          <w:color w:val="FFFFFF"/>
                          <w:sz w:val="22"/>
                          <w:szCs w:val="22"/>
                        </w:rPr>
                        <w:t xml:space="preserve">Help your child to develop their understanding of coding by taking part in the fun activities or video sessions on Barclay’s Code Playground: </w:t>
                      </w:r>
                    </w:p>
                    <w:p>
                      <w:pPr>
                        <w:rPr>
                          <w:rFonts w:ascii="Calibri" w:hAnsi="Calibri" w:cs="Calibri"/>
                          <w:color w:val="FFFFFF"/>
                          <w:sz w:val="22"/>
                          <w:szCs w:val="22"/>
                        </w:rPr>
                      </w:pPr>
                    </w:p>
                    <w:p>
                      <w:pPr>
                        <w:rPr>
                          <w:rFonts w:ascii="Calibri" w:hAnsi="Calibri" w:cs="Calibri"/>
                          <w:color w:val="FFFFFF"/>
                          <w:sz w:val="22"/>
                          <w:szCs w:val="22"/>
                        </w:rPr>
                      </w:pPr>
                      <w:hyperlink r:id="gemHypRid15">
                        <w:r>
                          <w:rPr>
                            <w:rStyle w:val="Hyperlink"/>
                            <w:rFonts w:ascii="Calibri" w:hAnsi="Calibri" w:cs="Calibri"/>
                            <w:color w:val="FFFFFF"/>
                            <w:sz w:val="22"/>
                            <w:szCs w:val="22"/>
                          </w:rPr>
                          <w:t>https://barclayscodeplayground.co.uk/parents-homepage-bdl/</w:t>
                        </w:r>
                      </w:hyperlink>
                      <w:r>
                        <w:rPr>
                          <w:rFonts w:ascii="Calibri" w:hAnsi="Calibri" w:cs="Calibri"/>
                          <w:color w:val="FFFFFF"/>
                          <w:sz w:val="22"/>
                          <w:szCs w:val="22"/>
                        </w:rPr>
                        <w:t xml:space="preserve"> </w:t>
                      </w:r>
                    </w:p>
                    <w:p>
                      <w:pPr/>
                    </w:p>
                  </w:txbxContent>
                </v:textbox>
                <w10:wrap type="none" side="both"/>
              </v:rect>
            </w:pict>
          </mc:Fallback>
        </mc:AlternateContent>
      </w:r>
      <w:r>
        <w:rPr>
          <w:rFonts w:ascii="Calibri" w:hAnsi="Calibri"/>
          <w:b/>
          <w:bCs/>
          <w:color w:val="FF3399"/>
          <w:sz w:val="16"/>
          <w:szCs w:val="16"/>
          <w:lang w:val="en-GB" w:eastAsia="en-GB"/>
          <w:noProof/>
        </w:rPr>
        <mc:AlternateContent>
          <mc:Choice Requires="wps">
            <w:drawing>
              <wp:anchor distT="0" distB="0" distL="114300" distR="114300" simplePos="false" relativeHeight="251658243" behindDoc="true" locked="false" layoutInCell="true" allowOverlap="true">
                <wp:simplePos x="0" y="0"/>
                <wp:positionH relativeFrom="column">
                  <wp:posOffset>4388485</wp:posOffset>
                </wp:positionH>
                <wp:positionV relativeFrom="paragraph">
                  <wp:posOffset>50165</wp:posOffset>
                </wp:positionV>
                <wp:extent cx="2466975" cy="2914650"/>
                <wp:effectExtent l="0" t="0" r="9525" b="0"/>
                <wp:wrapTight wrapText="bothSides">
                  <wp:wrapPolygon xmlns:wp="http://schemas.openxmlformats.org/drawingml/2006/wordprocessingDrawing" edited="0">
                    <wp:start x="0" y="0"/>
                    <wp:lineTo x="0" y="21459"/>
                    <wp:lineTo x="21517" y="21459"/>
                    <wp:lineTo x="21517" y="0"/>
                    <wp:lineTo x="0" y="0"/>
                  </wp:wrapPolygon>
                </wp:wrapTight>
                <wp:docPr id="24" name="Rectangle 41"/>
                <a:graphic xmlns:a="http://schemas.openxmlformats.org/drawingml/2006/main">
                  <a:graphicData uri="http://schemas.microsoft.com/office/word/2010/wordprocessingShape">
                    <wps:wsp>
                      <wps:cNvSpPr txBox="true"/>
                      <wps:spPr>
                        <a:xfrm>
                          <a:off x="0" y="0"/>
                          <a:ext cx="2466975" cy="2914650"/>
                        </a:xfrm>
                        <a:prstGeom prst="rect">
                          <a:avLst/>
                        </a:prstGeom>
                        <a:solidFill>
                          <a:srgbClr val="396499"/>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p>
                            <w:pPr>
                              <w:jc w:val="center"/>
                            </w:pPr>
                          </w:p>
                          <w:p>
                            <w:pPr>
                              <w:jc w:val="cente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94.25pt;height:229.5pt;position:absolute;mso-position-horizontal-relative:text;margin-left:345.55pt;mso-position-vertical-relative:text;margin-top:3.95pt;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p>
                      <w:pPr>
                        <w:jc w:val="center"/>
                      </w:pPr>
                    </w:p>
                    <w:p>
                      <w:pPr>
                        <w:jc w:val="center"/>
                      </w:pPr>
                    </w:p>
                  </w:txbxContent>
                </v:textbox>
                <w10:wrap type="tight" side="both"/>
              </v:rect>
            </w:pict>
          </mc:Fallback>
        </mc:AlternateContent>
      </w:r>
    </w:p>
    <w:p>
      <w:pPr>
        <w:rPr>
          <w:rFonts w:ascii="Calibri" w:hAnsi="Calibri" w:cs="Calibri"/>
          <w:sz w:val="22"/>
          <w:szCs w:val="22"/>
        </w:rPr>
      </w:pPr>
    </w:p>
    <w:p>
      <w:pPr>
        <w:rPr>
          <w:rFonts w:ascii="Calibri" w:hAnsi="Calibri" w:cs="Calibri"/>
          <w:sz w:val="22"/>
          <w:szCs w:val="22"/>
        </w:rPr>
      </w:pPr>
    </w:p>
    <w:p>
      <w:pPr>
        <w:rPr>
          <w:rFonts w:ascii="Calibri" w:hAnsi="Calibri" w:cs="Calibri"/>
          <w:sz w:val="22"/>
          <w:szCs w:val="22"/>
        </w:rPr>
      </w:pPr>
    </w:p>
    <w:p>
      <w:pPr>
        <w:rPr>
          <w:rFonts w:ascii="Calibri" w:hAnsi="Calibri" w:cs="Calibri"/>
          <w:sz w:val="22"/>
          <w:szCs w:val="22"/>
        </w:rPr>
      </w:pPr>
    </w:p>
    <w:p>
      <w:pPr>
        <w:rPr>
          <w:rFonts w:ascii="Calibri" w:hAnsi="Calibri" w:cs="Calibri"/>
          <w:sz w:val="22"/>
          <w:szCs w:val="22"/>
        </w:rPr>
      </w:pPr>
    </w:p>
    <w:p>
      <w:pPr>
        <w:rPr>
          <w:rFonts w:ascii="Calibri" w:hAnsi="Calibri" w:cs="Calibri"/>
          <w:sz w:val="22"/>
          <w:szCs w:val="22"/>
        </w:rPr>
      </w:pPr>
      <w:r>
        <w:rPr>
          <w:rFonts w:ascii="Calibri" w:hAnsi="Calibri" w:cs="Calibri"/>
          <w:sz w:val="22"/>
          <w:szCs w:val="22"/>
          <w:noProof/>
        </w:rPr>
        <w:drawing>
          <wp:anchor distT="0" distB="0" distL="114300" distR="114300" simplePos="false" relativeHeight="251658258" behindDoc="false" locked="false" layoutInCell="true" allowOverlap="true">
            <wp:simplePos x="0" y="0"/>
            <wp:positionH relativeFrom="column">
              <wp:posOffset>2857500</wp:posOffset>
            </wp:positionH>
            <wp:positionV relativeFrom="paragraph">
              <wp:posOffset>120015</wp:posOffset>
            </wp:positionV>
            <wp:extent cx="1371600" cy="1209212"/>
            <wp:effectExtent l="0" t="0" r="0" b="0"/>
            <wp:wrapNone/>
            <wp:docPr id="25" name="Picture 1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cstate="print" r:embed="PictureId16">
                      <a:extLst>
                        <a:ext xmlns:a="http://schemas.openxmlformats.org/drawingml/2006/main" uri="{28A0092B-C50C-407E-A947-70E740481C1C}">
                          <a14:useLocalDpi xmlns:a14="http://schemas.microsoft.com/office/drawing/2010/main" val="0"/>
                        </a:ext>
                      </a:extLst>
                    </a:blip>
                    <a:stretch xmlns:a="http://schemas.openxmlformats.org/drawingml/2006/main">
                      <a:fillRect/>
                    </a:stretch>
                  </pic:blipFill>
                  <pic:spPr>
                    <a:xfrm>
                      <a:off x="0" y="0"/>
                      <a:ext cx="1371600" cy="1209212"/>
                    </a:xfrm>
                    <a:prstGeom prst="rect">
                      <a:avLst/>
                    </a:prstGeom>
                    <a:noFill/>
                    <a:ln>
                      <a:noFill/>
                    </a:ln>
                  </pic:spPr>
                </pic:pic>
              </a:graphicData>
            </a:graphic>
            <wp14:sizeRelH relativeFrom="page">
              <wp14:pctWidth>0</wp14:pctWidth>
            </wp14:sizeRelH>
            <wp14:sizeRelV relativeFrom="page">
              <wp14:pctHeight>0</wp14:pctHeight>
            </wp14:sizeRelV>
          </wp:anchor>
        </w:drawing>
      </w:r>
    </w:p>
    <w:p>
      <w:pPr>
        <w:rPr>
          <w:rFonts w:ascii="Calibri" w:hAnsi="Calibri" w:cs="Calibri"/>
          <w:sz w:val="22"/>
          <w:szCs w:val="22"/>
        </w:rPr>
      </w:pPr>
    </w:p>
    <w:p>
      <w:pPr>
        <w:rPr>
          <w:rFonts w:ascii="Calibri" w:hAnsi="Calibri" w:cs="Calibri"/>
          <w:sz w:val="22"/>
          <w:szCs w:val="22"/>
        </w:rPr>
      </w:pPr>
    </w:p>
    <w:p>
      <w:pPr>
        <w:rPr>
          <w:rFonts w:ascii="Calibri" w:hAnsi="Calibri" w:cs="Calibri"/>
          <w:sz w:val="22"/>
          <w:szCs w:val="22"/>
        </w:rPr>
      </w:pPr>
    </w:p>
    <w:p>
      <w:pPr>
        <w:rPr>
          <w:rFonts w:ascii="Calibri" w:hAnsi="Calibri" w:cs="Calibri"/>
          <w:sz w:val="22"/>
          <w:szCs w:val="22"/>
        </w:rPr>
      </w:pPr>
    </w:p>
    <w:p>
      <w:pPr>
        <w:rPr>
          <w:rFonts w:ascii="Calibri" w:hAnsi="Calibri" w:cs="Calibri"/>
          <w:sz w:val="22"/>
          <w:szCs w:val="22"/>
        </w:rPr>
      </w:pPr>
    </w:p>
    <w:sectPr>
      <w:footerReference w:type="default" r:id="gemHfRid16"/>
      <w:headerReference w:type="first" r:id="gemHfRid17"/>
      <w:footerReference w:type="first" r:id="gemHfRid18"/>
      <w:pgSz w:w="11906" w:h="16838" w:code="9"/>
      <w:pgMar w:top="1440" w:right="1080" w:bottom="1440" w:left="1080" w:header="720" w:footer="720" w:gutter="0"/>
      <w:pgNumType w:start="1"/>
      <w:cols w:space="720"/>
      <w:titlePg/>
      <w:docGrid xmlns:w="http://schemas.openxmlformats.org/wordprocessingml/2006/main"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Roboto">
    <w:altName w:val="Arial"/>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panose1 w:val="03080402000500000000"/>
    <w:charset w:val="00"/>
    <w:family w:val="script"/>
    <w:pitch w:val="variable"/>
    <w:sig w:usb0="80000003" w:usb1="00000000" w:usb2="00000000" w:usb3="00000000" w:csb0="00000001" w:csb1="00000000"/>
  </w:font>
  <w:font w:name="AvenirNex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p>
    <w:pPr>
      <w:pStyle w:val="Body"/>
      <w:spacing w:before="0" w:lineRule="auto" w:line="240"/>
      <w:rPr>
        <w:rFonts w:ascii="Calibri" w:hAnsi="Calibri"/>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p>
    <w:pPr>
      <w:pStyle w:val="Body"/>
      <w:spacing w:before="0" w:lineRule="auto" w:line="24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p>
    <w:pPr/>
    <w:r>
      <w:drawing>
        <wp:anchor distT="0" distB="0" distL="115200" distR="115200" simplePos="false" relativeHeight="251659264" behindDoc="false" locked="false" layoutInCell="true" allowOverlap="true">
          <wp:simplePos x="0" y="0"/>
          <wp:positionH relativeFrom="page">
            <wp:posOffset>446400</wp:posOffset>
          </wp:positionH>
          <wp:positionV relativeFrom="page">
            <wp:posOffset>0</wp:posOffset>
          </wp:positionV>
          <wp:extent cx="6667500" cy="1143000"/>
          <wp:wrapNone/>
          <wp:docPr id="27" name="Picture 27"/>
          <a:graphic xmlns:a="http://schemas.openxmlformats.org/drawingml/2006/main">
            <a:graphicData uri="http://schemas.openxmlformats.org/drawingml/2006/picture">
              <pic:pic xmlns:pic="http://schemas.openxmlformats.org/drawingml/2006/picture">
                <pic:nvPicPr>
                  <pic:cNvPr id="28" name="Picture 28"/>
                  <pic:cNvPicPr/>
                </pic:nvPicPr>
                <pic:blipFill>
                  <a:blip cstate="print" r:embed="PictureId1"/>
                  <a:stretch>
                    <a:fillRect/>
                  </a:stretch>
                </pic:blipFill>
                <pic:spPr>
                  <a:xfrm>
                    <a:off x="0" y="0"/>
                    <a:ext cx="6667500" cy="11430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xmlns:w="http://schemas.openxmlformats.org/wordprocessingml/2006/main" w:name="overrideTableStyleFontSizeAndJustification" w:uri="http://schemas.microsoft.com/office/word" w:val="1"/>
    <w:compatSetting xmlns:w="http://schemas.openxmlformats.org/wordprocessingml/2006/main" w:name="enableOpenTypeFeatures" w:uri="http://schemas.microsoft.com/office/word" w:val="1"/>
    <w:compatSetting xmlns:w="http://schemas.openxmlformats.org/wordprocessingml/2006/main" w:name="doNotFlipMirrorIndents" w:uri="http://schemas.microsoft.com/office/word" w:val="1"/>
    <w:compatSetting xmlns:w="http://schemas.openxmlformats.org/wordprocessingml/2006/main" w:name="useWord2013TrackBottomHyphenation" w:uri="http://schemas.microsoft.com/office/word" w:val="1"/>
  </w:compat>
  <w:proofState xmlns:w="http://schemas.openxmlformats.org/wordprocessingml/2006/main" w:spelling="clean" w:grammar="clean"/>
  <w:drawingGridHorizontalSpacing xmlns:w="http://schemas.openxmlformats.org/wordprocessingml/2006/main" w:val="120"/>
  <w:displayHorizontalDrawingGridEvery xmlns:w="http://schemas.openxmlformats.org/wordprocessingml/2006/main" w:val="2"/>
  <w:characterSpacingControl xmlns:w="http://schemas.openxmlformats.org/wordprocessingml/2006/main" w:val="doNotCompress"/>
  <w:hdrShapeDefaults xmlns:w="http://schemas.openxmlformats.org/wordprocessingml/2006/main">
    <o:shapedefaults xmlns:v="urn:schemas-microsoft-com:vml" xmlns:o="urn:schemas-microsoft-com:office:office" v:ext="edit" spidmax="2050">
      <o:colormru v:ext="edit" colors="#b2b2b2"/>
    </o:shapedefaults>
  </w:hdrShapeDefaults>
  <w:rsids xmlns:w="http://schemas.openxmlformats.org/wordprocessingml/2006/main">
    <w:rsidRoot w:val="00941697"/>
    <w:rsid w:val="00001EF1"/>
    <w:rsid w:val="0000212C"/>
    <w:rsid w:val="00002D95"/>
    <w:rsid w:val="00004B84"/>
    <w:rsid w:val="0000513C"/>
    <w:rsid w:val="000109D6"/>
    <w:rsid w:val="00011BFD"/>
    <w:rsid w:val="0001237D"/>
    <w:rsid w:val="000128B8"/>
    <w:rsid w:val="00020750"/>
    <w:rsid w:val="0002111D"/>
    <w:rsid w:val="000232B5"/>
    <w:rsid w:val="000232F3"/>
    <w:rsid w:val="00027AF0"/>
    <w:rsid w:val="00033859"/>
    <w:rsid w:val="00033E98"/>
    <w:rsid w:val="000340B3"/>
    <w:rsid w:val="00036602"/>
    <w:rsid w:val="000373F5"/>
    <w:rsid w:val="00040DD1"/>
    <w:rsid w:val="00042190"/>
    <w:rsid w:val="0004541D"/>
    <w:rsid w:val="000459DD"/>
    <w:rsid w:val="00046D05"/>
    <w:rsid w:val="000474DF"/>
    <w:rsid w:val="00047625"/>
    <w:rsid w:val="00053586"/>
    <w:rsid w:val="000554DF"/>
    <w:rsid w:val="00055956"/>
    <w:rsid w:val="000564BD"/>
    <w:rsid w:val="00060E6F"/>
    <w:rsid w:val="00062925"/>
    <w:rsid w:val="0006365C"/>
    <w:rsid w:val="00064A59"/>
    <w:rsid w:val="000656B0"/>
    <w:rsid w:val="00072D04"/>
    <w:rsid w:val="000737DE"/>
    <w:rsid w:val="00073A32"/>
    <w:rsid w:val="0007405D"/>
    <w:rsid w:val="000770C0"/>
    <w:rsid w:val="000806F9"/>
    <w:rsid w:val="000817D7"/>
    <w:rsid w:val="00081B24"/>
    <w:rsid w:val="00081BCD"/>
    <w:rsid w:val="00081EED"/>
    <w:rsid w:val="00082B8F"/>
    <w:rsid w:val="00085964"/>
    <w:rsid w:val="00087449"/>
    <w:rsid w:val="000923CF"/>
    <w:rsid w:val="000937B0"/>
    <w:rsid w:val="00094BED"/>
    <w:rsid w:val="000976FD"/>
    <w:rsid w:val="000A0F41"/>
    <w:rsid w:val="000A1A95"/>
    <w:rsid w:val="000A294E"/>
    <w:rsid w:val="000A365B"/>
    <w:rsid w:val="000A5458"/>
    <w:rsid w:val="000B112A"/>
    <w:rsid w:val="000B3717"/>
    <w:rsid w:val="000C09F6"/>
    <w:rsid w:val="000C151E"/>
    <w:rsid w:val="000C2E33"/>
    <w:rsid w:val="000C3738"/>
    <w:rsid w:val="000C40E3"/>
    <w:rsid w:val="000C413B"/>
    <w:rsid w:val="000C44F6"/>
    <w:rsid w:val="000C4C38"/>
    <w:rsid w:val="000C5948"/>
    <w:rsid w:val="000C683F"/>
    <w:rsid w:val="000C7363"/>
    <w:rsid w:val="000D0E16"/>
    <w:rsid w:val="000D18DD"/>
    <w:rsid w:val="000D29E7"/>
    <w:rsid w:val="000D464C"/>
    <w:rsid w:val="000D5118"/>
    <w:rsid w:val="000D7A47"/>
    <w:rsid w:val="000E0E68"/>
    <w:rsid w:val="000E0F2D"/>
    <w:rsid w:val="000E1832"/>
    <w:rsid w:val="000E19EE"/>
    <w:rsid w:val="000E1BD0"/>
    <w:rsid w:val="000E4A8E"/>
    <w:rsid w:val="000E5DED"/>
    <w:rsid w:val="000E6EC5"/>
    <w:rsid w:val="000E6F89"/>
    <w:rsid w:val="000F1A34"/>
    <w:rsid w:val="000F1EED"/>
    <w:rsid w:val="000F2E79"/>
    <w:rsid w:val="000F2FEB"/>
    <w:rsid w:val="000F59C7"/>
    <w:rsid w:val="000F7DBA"/>
    <w:rsid w:val="001005B4"/>
    <w:rsid w:val="0010227B"/>
    <w:rsid w:val="001042D4"/>
    <w:rsid w:val="00104348"/>
    <w:rsid w:val="00104B66"/>
    <w:rsid w:val="001119E0"/>
    <w:rsid w:val="00115E2C"/>
    <w:rsid w:val="00115F32"/>
    <w:rsid w:val="00116470"/>
    <w:rsid w:val="0011736B"/>
    <w:rsid w:val="001205C7"/>
    <w:rsid w:val="00121C4E"/>
    <w:rsid w:val="00124B6D"/>
    <w:rsid w:val="00124CF6"/>
    <w:rsid w:val="001269C7"/>
    <w:rsid w:val="00126BF5"/>
    <w:rsid w:val="00126EB6"/>
    <w:rsid w:val="00127151"/>
    <w:rsid w:val="00127FFB"/>
    <w:rsid w:val="0013188B"/>
    <w:rsid w:val="00132501"/>
    <w:rsid w:val="00132D8F"/>
    <w:rsid w:val="001341A4"/>
    <w:rsid w:val="0013460D"/>
    <w:rsid w:val="00134D4F"/>
    <w:rsid w:val="001353A7"/>
    <w:rsid w:val="00136E90"/>
    <w:rsid w:val="0013712F"/>
    <w:rsid w:val="00140739"/>
    <w:rsid w:val="00142907"/>
    <w:rsid w:val="00142DD8"/>
    <w:rsid w:val="00142E01"/>
    <w:rsid w:val="0014609A"/>
    <w:rsid w:val="00150DB0"/>
    <w:rsid w:val="00151CD3"/>
    <w:rsid w:val="00152D0E"/>
    <w:rsid w:val="00153B8D"/>
    <w:rsid w:val="00153CC3"/>
    <w:rsid w:val="001545A8"/>
    <w:rsid w:val="00154C87"/>
    <w:rsid w:val="00155583"/>
    <w:rsid w:val="00156DE2"/>
    <w:rsid w:val="00157047"/>
    <w:rsid w:val="00162D4A"/>
    <w:rsid w:val="00163586"/>
    <w:rsid w:val="00163C4C"/>
    <w:rsid w:val="00164B88"/>
    <w:rsid w:val="00165DD8"/>
    <w:rsid w:val="001661D0"/>
    <w:rsid w:val="001702E5"/>
    <w:rsid w:val="00171676"/>
    <w:rsid w:val="00172236"/>
    <w:rsid w:val="00174A57"/>
    <w:rsid w:val="001751BC"/>
    <w:rsid w:val="00176970"/>
    <w:rsid w:val="001776DD"/>
    <w:rsid w:val="00177705"/>
    <w:rsid w:val="00177864"/>
    <w:rsid w:val="00180F02"/>
    <w:rsid w:val="00182BB1"/>
    <w:rsid w:val="0018612F"/>
    <w:rsid w:val="00186F62"/>
    <w:rsid w:val="00193E06"/>
    <w:rsid w:val="001947AF"/>
    <w:rsid w:val="00194AF9"/>
    <w:rsid w:val="00195090"/>
    <w:rsid w:val="001A4803"/>
    <w:rsid w:val="001A4C66"/>
    <w:rsid w:val="001A4F1E"/>
    <w:rsid w:val="001B098B"/>
    <w:rsid w:val="001B1004"/>
    <w:rsid w:val="001B21BF"/>
    <w:rsid w:val="001B27D7"/>
    <w:rsid w:val="001B4EC5"/>
    <w:rsid w:val="001C1BDC"/>
    <w:rsid w:val="001C3A4B"/>
    <w:rsid w:val="001C6BBF"/>
    <w:rsid w:val="001C6DA6"/>
    <w:rsid w:val="001C7472"/>
    <w:rsid w:val="001D05CF"/>
    <w:rsid w:val="001D0F36"/>
    <w:rsid w:val="001D2AED"/>
    <w:rsid w:val="001D4E5C"/>
    <w:rsid w:val="001D50BC"/>
    <w:rsid w:val="001D64AF"/>
    <w:rsid w:val="001E0251"/>
    <w:rsid w:val="001E0C47"/>
    <w:rsid w:val="001E2737"/>
    <w:rsid w:val="001E2D1E"/>
    <w:rsid w:val="001E3C4C"/>
    <w:rsid w:val="001E5D11"/>
    <w:rsid w:val="001F2B51"/>
    <w:rsid w:val="001F7BBE"/>
    <w:rsid w:val="00200389"/>
    <w:rsid w:val="0020072F"/>
    <w:rsid w:val="002014BC"/>
    <w:rsid w:val="00202279"/>
    <w:rsid w:val="00210DC4"/>
    <w:rsid w:val="002128B9"/>
    <w:rsid w:val="0021440F"/>
    <w:rsid w:val="00215651"/>
    <w:rsid w:val="002159AD"/>
    <w:rsid w:val="00223D73"/>
    <w:rsid w:val="002245EC"/>
    <w:rsid w:val="002245F1"/>
    <w:rsid w:val="002246E4"/>
    <w:rsid w:val="002313EE"/>
    <w:rsid w:val="0023165A"/>
    <w:rsid w:val="00232DB7"/>
    <w:rsid w:val="002331FF"/>
    <w:rsid w:val="00234473"/>
    <w:rsid w:val="00234E3F"/>
    <w:rsid w:val="002363D6"/>
    <w:rsid w:val="00236596"/>
    <w:rsid w:val="002409D3"/>
    <w:rsid w:val="002410A6"/>
    <w:rsid w:val="00242C0D"/>
    <w:rsid w:val="00244DCD"/>
    <w:rsid w:val="0024722E"/>
    <w:rsid w:val="0024770B"/>
    <w:rsid w:val="00253668"/>
    <w:rsid w:val="00255F20"/>
    <w:rsid w:val="002601DC"/>
    <w:rsid w:val="002608FB"/>
    <w:rsid w:val="00264A10"/>
    <w:rsid w:val="00264D4C"/>
    <w:rsid w:val="002658D5"/>
    <w:rsid w:val="00270503"/>
    <w:rsid w:val="00270A56"/>
    <w:rsid w:val="00270B87"/>
    <w:rsid w:val="002728B9"/>
    <w:rsid w:val="00273DE7"/>
    <w:rsid w:val="00274EC2"/>
    <w:rsid w:val="002760FC"/>
    <w:rsid w:val="00277D78"/>
    <w:rsid w:val="0028013B"/>
    <w:rsid w:val="002813C0"/>
    <w:rsid w:val="00281C9B"/>
    <w:rsid w:val="00285C89"/>
    <w:rsid w:val="0028774D"/>
    <w:rsid w:val="00290122"/>
    <w:rsid w:val="002926FB"/>
    <w:rsid w:val="002934F7"/>
    <w:rsid w:val="00293984"/>
    <w:rsid w:val="00296257"/>
    <w:rsid w:val="002965C6"/>
    <w:rsid w:val="00296FE9"/>
    <w:rsid w:val="002A56B0"/>
    <w:rsid w:val="002B1E06"/>
    <w:rsid w:val="002B5140"/>
    <w:rsid w:val="002C3BA7"/>
    <w:rsid w:val="002C46A9"/>
    <w:rsid w:val="002C4B31"/>
    <w:rsid w:val="002C6854"/>
    <w:rsid w:val="002D290A"/>
    <w:rsid w:val="002D2C3E"/>
    <w:rsid w:val="002D4481"/>
    <w:rsid w:val="002D5A44"/>
    <w:rsid w:val="002D667A"/>
    <w:rsid w:val="002D7ACB"/>
    <w:rsid w:val="002E0069"/>
    <w:rsid w:val="002E5E91"/>
    <w:rsid w:val="002E6DFF"/>
    <w:rsid w:val="002F02B9"/>
    <w:rsid w:val="002F0B4B"/>
    <w:rsid w:val="002F1C59"/>
    <w:rsid w:val="002F4336"/>
    <w:rsid w:val="002F45DB"/>
    <w:rsid w:val="002F72AA"/>
    <w:rsid w:val="002F789C"/>
    <w:rsid w:val="00301320"/>
    <w:rsid w:val="003037F7"/>
    <w:rsid w:val="00304055"/>
    <w:rsid w:val="00305225"/>
    <w:rsid w:val="00305F7F"/>
    <w:rsid w:val="00314FAD"/>
    <w:rsid w:val="00316BE1"/>
    <w:rsid w:val="00320E63"/>
    <w:rsid w:val="00325108"/>
    <w:rsid w:val="0032618B"/>
    <w:rsid w:val="003264F9"/>
    <w:rsid w:val="00327761"/>
    <w:rsid w:val="003278F8"/>
    <w:rsid w:val="003305FC"/>
    <w:rsid w:val="00330A7C"/>
    <w:rsid w:val="003351F6"/>
    <w:rsid w:val="00337455"/>
    <w:rsid w:val="003375B2"/>
    <w:rsid w:val="00341090"/>
    <w:rsid w:val="0034189C"/>
    <w:rsid w:val="0034216E"/>
    <w:rsid w:val="0034360F"/>
    <w:rsid w:val="00343771"/>
    <w:rsid w:val="003441EC"/>
    <w:rsid w:val="0034466A"/>
    <w:rsid w:val="00345612"/>
    <w:rsid w:val="00347DB5"/>
    <w:rsid w:val="00351A41"/>
    <w:rsid w:val="003541A5"/>
    <w:rsid w:val="0035500E"/>
    <w:rsid w:val="00361026"/>
    <w:rsid w:val="0036114A"/>
    <w:rsid w:val="0036178D"/>
    <w:rsid w:val="00361C84"/>
    <w:rsid w:val="00362119"/>
    <w:rsid w:val="00363C6F"/>
    <w:rsid w:val="00364B8E"/>
    <w:rsid w:val="00364F8F"/>
    <w:rsid w:val="00365F8E"/>
    <w:rsid w:val="003663AE"/>
    <w:rsid w:val="003728E1"/>
    <w:rsid w:val="00372EB6"/>
    <w:rsid w:val="003747E0"/>
    <w:rsid w:val="00375003"/>
    <w:rsid w:val="0038170D"/>
    <w:rsid w:val="003831D9"/>
    <w:rsid w:val="00383A9B"/>
    <w:rsid w:val="003868B2"/>
    <w:rsid w:val="00395D8A"/>
    <w:rsid w:val="003966D9"/>
    <w:rsid w:val="00397F56"/>
    <w:rsid w:val="003A369F"/>
    <w:rsid w:val="003A39DB"/>
    <w:rsid w:val="003B0B01"/>
    <w:rsid w:val="003B3007"/>
    <w:rsid w:val="003B536F"/>
    <w:rsid w:val="003C1E98"/>
    <w:rsid w:val="003C42E0"/>
    <w:rsid w:val="003C498E"/>
    <w:rsid w:val="003C4CEE"/>
    <w:rsid w:val="003C5218"/>
    <w:rsid w:val="003C53CA"/>
    <w:rsid w:val="003C6F81"/>
    <w:rsid w:val="003C70C5"/>
    <w:rsid w:val="003C7555"/>
    <w:rsid w:val="003D0795"/>
    <w:rsid w:val="003D1735"/>
    <w:rsid w:val="003D1BF1"/>
    <w:rsid w:val="003D3C44"/>
    <w:rsid w:val="003D3FA8"/>
    <w:rsid w:val="003D495A"/>
    <w:rsid w:val="003D50F5"/>
    <w:rsid w:val="003D66D0"/>
    <w:rsid w:val="003D6979"/>
    <w:rsid w:val="003E3184"/>
    <w:rsid w:val="003E4AF0"/>
    <w:rsid w:val="003E4C9F"/>
    <w:rsid w:val="003F2AEA"/>
    <w:rsid w:val="003F2FED"/>
    <w:rsid w:val="003F31CD"/>
    <w:rsid w:val="003F3678"/>
    <w:rsid w:val="003F4FE3"/>
    <w:rsid w:val="004019C2"/>
    <w:rsid w:val="00404D35"/>
    <w:rsid w:val="00405279"/>
    <w:rsid w:val="004057D3"/>
    <w:rsid w:val="00405A8C"/>
    <w:rsid w:val="004122E0"/>
    <w:rsid w:val="0041231E"/>
    <w:rsid w:val="00414C51"/>
    <w:rsid w:val="00414D9A"/>
    <w:rsid w:val="00416172"/>
    <w:rsid w:val="00417CF9"/>
    <w:rsid w:val="00420116"/>
    <w:rsid w:val="0042399A"/>
    <w:rsid w:val="004260B1"/>
    <w:rsid w:val="00426ADC"/>
    <w:rsid w:val="004313B5"/>
    <w:rsid w:val="004318FD"/>
    <w:rsid w:val="00432F72"/>
    <w:rsid w:val="00432F8C"/>
    <w:rsid w:val="0043544C"/>
    <w:rsid w:val="0043611C"/>
    <w:rsid w:val="0043613E"/>
    <w:rsid w:val="00437599"/>
    <w:rsid w:val="00440339"/>
    <w:rsid w:val="004417F7"/>
    <w:rsid w:val="004442B4"/>
    <w:rsid w:val="004472DB"/>
    <w:rsid w:val="00450F42"/>
    <w:rsid w:val="004514DE"/>
    <w:rsid w:val="004518A4"/>
    <w:rsid w:val="00452F88"/>
    <w:rsid w:val="004540E6"/>
    <w:rsid w:val="00455D63"/>
    <w:rsid w:val="00457AD0"/>
    <w:rsid w:val="00457F32"/>
    <w:rsid w:val="00460176"/>
    <w:rsid w:val="0046222B"/>
    <w:rsid w:val="004648A0"/>
    <w:rsid w:val="004651DC"/>
    <w:rsid w:val="0046599D"/>
    <w:rsid w:val="00465CC4"/>
    <w:rsid w:val="00466827"/>
    <w:rsid w:val="00466F68"/>
    <w:rsid w:val="00471B35"/>
    <w:rsid w:val="00475D97"/>
    <w:rsid w:val="00476147"/>
    <w:rsid w:val="00480E6F"/>
    <w:rsid w:val="00482C44"/>
    <w:rsid w:val="00484F03"/>
    <w:rsid w:val="004863ED"/>
    <w:rsid w:val="00486408"/>
    <w:rsid w:val="00486ABE"/>
    <w:rsid w:val="0048744A"/>
    <w:rsid w:val="004961F1"/>
    <w:rsid w:val="004A1096"/>
    <w:rsid w:val="004A2659"/>
    <w:rsid w:val="004A2714"/>
    <w:rsid w:val="004A28BD"/>
    <w:rsid w:val="004A45A0"/>
    <w:rsid w:val="004A4651"/>
    <w:rsid w:val="004A5350"/>
    <w:rsid w:val="004A5ABF"/>
    <w:rsid w:val="004A6B93"/>
    <w:rsid w:val="004B0C6C"/>
    <w:rsid w:val="004B166E"/>
    <w:rsid w:val="004B2C53"/>
    <w:rsid w:val="004B5C5A"/>
    <w:rsid w:val="004B5E53"/>
    <w:rsid w:val="004C0E7C"/>
    <w:rsid w:val="004C22AC"/>
    <w:rsid w:val="004C316B"/>
    <w:rsid w:val="004C329D"/>
    <w:rsid w:val="004C344F"/>
    <w:rsid w:val="004C43AD"/>
    <w:rsid w:val="004C4C43"/>
    <w:rsid w:val="004C5C97"/>
    <w:rsid w:val="004C5F67"/>
    <w:rsid w:val="004D2A24"/>
    <w:rsid w:val="004D5C5E"/>
    <w:rsid w:val="004D5FEE"/>
    <w:rsid w:val="004D6672"/>
    <w:rsid w:val="004D712F"/>
    <w:rsid w:val="004E0D07"/>
    <w:rsid w:val="004E32F3"/>
    <w:rsid w:val="004E3F57"/>
    <w:rsid w:val="004E3F85"/>
    <w:rsid w:val="004E598A"/>
    <w:rsid w:val="004E6F98"/>
    <w:rsid w:val="004E6FC6"/>
    <w:rsid w:val="004F5533"/>
    <w:rsid w:val="004F5BFE"/>
    <w:rsid w:val="004F5F67"/>
    <w:rsid w:val="00500077"/>
    <w:rsid w:val="00500B30"/>
    <w:rsid w:val="00501213"/>
    <w:rsid w:val="005019B8"/>
    <w:rsid w:val="00501AA1"/>
    <w:rsid w:val="00503AC8"/>
    <w:rsid w:val="0050690D"/>
    <w:rsid w:val="00507F8C"/>
    <w:rsid w:val="00510B58"/>
    <w:rsid w:val="00512036"/>
    <w:rsid w:val="00513666"/>
    <w:rsid w:val="00513F8F"/>
    <w:rsid w:val="00514529"/>
    <w:rsid w:val="005155D8"/>
    <w:rsid w:val="00523CC0"/>
    <w:rsid w:val="00524966"/>
    <w:rsid w:val="00527F0D"/>
    <w:rsid w:val="00533444"/>
    <w:rsid w:val="0053566B"/>
    <w:rsid w:val="005406E4"/>
    <w:rsid w:val="00540BB3"/>
    <w:rsid w:val="00540E28"/>
    <w:rsid w:val="00543250"/>
    <w:rsid w:val="00544495"/>
    <w:rsid w:val="0055137C"/>
    <w:rsid w:val="00552A98"/>
    <w:rsid w:val="00553605"/>
    <w:rsid w:val="00553B6C"/>
    <w:rsid w:val="00554B5F"/>
    <w:rsid w:val="00555333"/>
    <w:rsid w:val="00556FDA"/>
    <w:rsid w:val="0055760A"/>
    <w:rsid w:val="0055762F"/>
    <w:rsid w:val="00563006"/>
    <w:rsid w:val="00564541"/>
    <w:rsid w:val="00564889"/>
    <w:rsid w:val="0057076D"/>
    <w:rsid w:val="00570ED0"/>
    <w:rsid w:val="00571322"/>
    <w:rsid w:val="00572BAC"/>
    <w:rsid w:val="00573B4E"/>
    <w:rsid w:val="00581345"/>
    <w:rsid w:val="0058299A"/>
    <w:rsid w:val="0058409C"/>
    <w:rsid w:val="005845AB"/>
    <w:rsid w:val="005853CD"/>
    <w:rsid w:val="00585437"/>
    <w:rsid w:val="00585643"/>
    <w:rsid w:val="00587A01"/>
    <w:rsid w:val="00587FF3"/>
    <w:rsid w:val="005906A5"/>
    <w:rsid w:val="005914FB"/>
    <w:rsid w:val="00596DCC"/>
    <w:rsid w:val="00597897"/>
    <w:rsid w:val="005A0388"/>
    <w:rsid w:val="005A08D6"/>
    <w:rsid w:val="005A090E"/>
    <w:rsid w:val="005A1709"/>
    <w:rsid w:val="005A19ED"/>
    <w:rsid w:val="005A717D"/>
    <w:rsid w:val="005A73E2"/>
    <w:rsid w:val="005B143F"/>
    <w:rsid w:val="005B53B1"/>
    <w:rsid w:val="005B6C3D"/>
    <w:rsid w:val="005C0562"/>
    <w:rsid w:val="005C0BA4"/>
    <w:rsid w:val="005C21B1"/>
    <w:rsid w:val="005C4F7F"/>
    <w:rsid w:val="005D1735"/>
    <w:rsid w:val="005D2E18"/>
    <w:rsid w:val="005D5F94"/>
    <w:rsid w:val="005D64A9"/>
    <w:rsid w:val="005D7F89"/>
    <w:rsid w:val="005E0D25"/>
    <w:rsid w:val="005E1093"/>
    <w:rsid w:val="005E18CD"/>
    <w:rsid w:val="005E30F6"/>
    <w:rsid w:val="005E387D"/>
    <w:rsid w:val="005E60D6"/>
    <w:rsid w:val="005F1A1E"/>
    <w:rsid w:val="005F4BF6"/>
    <w:rsid w:val="005F7393"/>
    <w:rsid w:val="00601590"/>
    <w:rsid w:val="00601AF7"/>
    <w:rsid w:val="006047FA"/>
    <w:rsid w:val="00604F6C"/>
    <w:rsid w:val="00606404"/>
    <w:rsid w:val="006068C3"/>
    <w:rsid w:val="006077CD"/>
    <w:rsid w:val="00612828"/>
    <w:rsid w:val="006155E0"/>
    <w:rsid w:val="00616C28"/>
    <w:rsid w:val="006207D7"/>
    <w:rsid w:val="006207DB"/>
    <w:rsid w:val="006224EF"/>
    <w:rsid w:val="00622A2A"/>
    <w:rsid w:val="00625441"/>
    <w:rsid w:val="006267C4"/>
    <w:rsid w:val="00627909"/>
    <w:rsid w:val="00630007"/>
    <w:rsid w:val="00630753"/>
    <w:rsid w:val="006326CA"/>
    <w:rsid w:val="006360F9"/>
    <w:rsid w:val="00637FF7"/>
    <w:rsid w:val="00642B09"/>
    <w:rsid w:val="00642F0B"/>
    <w:rsid w:val="00644A1A"/>
    <w:rsid w:val="00644D6D"/>
    <w:rsid w:val="006479B9"/>
    <w:rsid w:val="0065070C"/>
    <w:rsid w:val="00652968"/>
    <w:rsid w:val="00652D1A"/>
    <w:rsid w:val="00653A43"/>
    <w:rsid w:val="0065766B"/>
    <w:rsid w:val="006576DC"/>
    <w:rsid w:val="006617CF"/>
    <w:rsid w:val="00661BA1"/>
    <w:rsid w:val="00663C78"/>
    <w:rsid w:val="006642B6"/>
    <w:rsid w:val="00664FA0"/>
    <w:rsid w:val="00665CE2"/>
    <w:rsid w:val="006734D9"/>
    <w:rsid w:val="00673AB3"/>
    <w:rsid w:val="00673BDF"/>
    <w:rsid w:val="00673E02"/>
    <w:rsid w:val="0067558A"/>
    <w:rsid w:val="006773D9"/>
    <w:rsid w:val="0068042E"/>
    <w:rsid w:val="00681039"/>
    <w:rsid w:val="00684412"/>
    <w:rsid w:val="00685A80"/>
    <w:rsid w:val="0068630A"/>
    <w:rsid w:val="0068657F"/>
    <w:rsid w:val="0069073B"/>
    <w:rsid w:val="0069073F"/>
    <w:rsid w:val="00691F8D"/>
    <w:rsid w:val="0069243B"/>
    <w:rsid w:val="006936B0"/>
    <w:rsid w:val="00697B8D"/>
    <w:rsid w:val="006A0435"/>
    <w:rsid w:val="006A0F45"/>
    <w:rsid w:val="006A3442"/>
    <w:rsid w:val="006A5193"/>
    <w:rsid w:val="006A52F4"/>
    <w:rsid w:val="006A62D9"/>
    <w:rsid w:val="006A658B"/>
    <w:rsid w:val="006A7761"/>
    <w:rsid w:val="006A7AF1"/>
    <w:rsid w:val="006B020B"/>
    <w:rsid w:val="006B0EF8"/>
    <w:rsid w:val="006B1153"/>
    <w:rsid w:val="006B1B52"/>
    <w:rsid w:val="006B1FC2"/>
    <w:rsid w:val="006B371C"/>
    <w:rsid w:val="006B416F"/>
    <w:rsid w:val="006B5FBF"/>
    <w:rsid w:val="006C245E"/>
    <w:rsid w:val="006C7699"/>
    <w:rsid w:val="006D1563"/>
    <w:rsid w:val="006D4B4F"/>
    <w:rsid w:val="006D5DC1"/>
    <w:rsid w:val="006D7861"/>
    <w:rsid w:val="006E171C"/>
    <w:rsid w:val="006E2A70"/>
    <w:rsid w:val="006E4693"/>
    <w:rsid w:val="006E4795"/>
    <w:rsid w:val="006E4DA6"/>
    <w:rsid w:val="006E4E2C"/>
    <w:rsid w:val="006E515F"/>
    <w:rsid w:val="006E5291"/>
    <w:rsid w:val="006F2D5C"/>
    <w:rsid w:val="006F7BC0"/>
    <w:rsid w:val="007044E5"/>
    <w:rsid w:val="00704A4C"/>
    <w:rsid w:val="00705F4B"/>
    <w:rsid w:val="007067B0"/>
    <w:rsid w:val="007068B7"/>
    <w:rsid w:val="007074D5"/>
    <w:rsid w:val="00710633"/>
    <w:rsid w:val="00710A85"/>
    <w:rsid w:val="0071457F"/>
    <w:rsid w:val="00715292"/>
    <w:rsid w:val="00715605"/>
    <w:rsid w:val="00716D8D"/>
    <w:rsid w:val="00717F78"/>
    <w:rsid w:val="00721071"/>
    <w:rsid w:val="0072217F"/>
    <w:rsid w:val="00722B17"/>
    <w:rsid w:val="0072499F"/>
    <w:rsid w:val="00724C1B"/>
    <w:rsid w:val="00725136"/>
    <w:rsid w:val="00725932"/>
    <w:rsid w:val="00733796"/>
    <w:rsid w:val="00734264"/>
    <w:rsid w:val="00734400"/>
    <w:rsid w:val="00735F36"/>
    <w:rsid w:val="007366EF"/>
    <w:rsid w:val="007378E6"/>
    <w:rsid w:val="00737A13"/>
    <w:rsid w:val="00741DAA"/>
    <w:rsid w:val="00742B19"/>
    <w:rsid w:val="00750D31"/>
    <w:rsid w:val="00753394"/>
    <w:rsid w:val="007549E2"/>
    <w:rsid w:val="00754A33"/>
    <w:rsid w:val="00754D51"/>
    <w:rsid w:val="007572F5"/>
    <w:rsid w:val="007575A2"/>
    <w:rsid w:val="007611C6"/>
    <w:rsid w:val="00761750"/>
    <w:rsid w:val="00761E6E"/>
    <w:rsid w:val="00766622"/>
    <w:rsid w:val="0076690E"/>
    <w:rsid w:val="00766FC5"/>
    <w:rsid w:val="00767C88"/>
    <w:rsid w:val="007714E0"/>
    <w:rsid w:val="007715AB"/>
    <w:rsid w:val="0077298F"/>
    <w:rsid w:val="00773754"/>
    <w:rsid w:val="007744AF"/>
    <w:rsid w:val="00775F32"/>
    <w:rsid w:val="007765FA"/>
    <w:rsid w:val="00776CD6"/>
    <w:rsid w:val="00777ABA"/>
    <w:rsid w:val="00780D60"/>
    <w:rsid w:val="00784975"/>
    <w:rsid w:val="007851F6"/>
    <w:rsid w:val="00786D29"/>
    <w:rsid w:val="0079032A"/>
    <w:rsid w:val="007915CF"/>
    <w:rsid w:val="00793C1A"/>
    <w:rsid w:val="00794A42"/>
    <w:rsid w:val="00795664"/>
    <w:rsid w:val="007A037D"/>
    <w:rsid w:val="007A2F2F"/>
    <w:rsid w:val="007A3FC3"/>
    <w:rsid w:val="007A4252"/>
    <w:rsid w:val="007A48D1"/>
    <w:rsid w:val="007A54E0"/>
    <w:rsid w:val="007A7DB3"/>
    <w:rsid w:val="007B0623"/>
    <w:rsid w:val="007B1018"/>
    <w:rsid w:val="007B6F4C"/>
    <w:rsid w:val="007B76F9"/>
    <w:rsid w:val="007B7FA9"/>
    <w:rsid w:val="007C2CCB"/>
    <w:rsid w:val="007C326C"/>
    <w:rsid w:val="007D175F"/>
    <w:rsid w:val="007D2BD8"/>
    <w:rsid w:val="007D41AA"/>
    <w:rsid w:val="007D71FA"/>
    <w:rsid w:val="007E0E04"/>
    <w:rsid w:val="007E2941"/>
    <w:rsid w:val="007E2DAA"/>
    <w:rsid w:val="007E3F24"/>
    <w:rsid w:val="007E54BA"/>
    <w:rsid w:val="007E58F0"/>
    <w:rsid w:val="007E5933"/>
    <w:rsid w:val="007E6856"/>
    <w:rsid w:val="007F54F0"/>
    <w:rsid w:val="007F612F"/>
    <w:rsid w:val="007F68EF"/>
    <w:rsid w:val="007F6AA8"/>
    <w:rsid w:val="007F73F1"/>
    <w:rsid w:val="00801838"/>
    <w:rsid w:val="00802C88"/>
    <w:rsid w:val="00803CB5"/>
    <w:rsid w:val="00804004"/>
    <w:rsid w:val="00804D5F"/>
    <w:rsid w:val="00807C21"/>
    <w:rsid w:val="00811E93"/>
    <w:rsid w:val="0081340D"/>
    <w:rsid w:val="008134E5"/>
    <w:rsid w:val="00815F73"/>
    <w:rsid w:val="0081681E"/>
    <w:rsid w:val="00816A14"/>
    <w:rsid w:val="00817CDF"/>
    <w:rsid w:val="0082004E"/>
    <w:rsid w:val="0082009F"/>
    <w:rsid w:val="008201ED"/>
    <w:rsid w:val="0082157A"/>
    <w:rsid w:val="00822D2C"/>
    <w:rsid w:val="00824AEB"/>
    <w:rsid w:val="00826D3B"/>
    <w:rsid w:val="008278EC"/>
    <w:rsid w:val="00830719"/>
    <w:rsid w:val="00832808"/>
    <w:rsid w:val="008338A6"/>
    <w:rsid w:val="00833A8D"/>
    <w:rsid w:val="00834C31"/>
    <w:rsid w:val="008377D4"/>
    <w:rsid w:val="00837BEF"/>
    <w:rsid w:val="008414EB"/>
    <w:rsid w:val="00843425"/>
    <w:rsid w:val="0084370F"/>
    <w:rsid w:val="00845DDB"/>
    <w:rsid w:val="008474AB"/>
    <w:rsid w:val="0085215D"/>
    <w:rsid w:val="00853920"/>
    <w:rsid w:val="0085642B"/>
    <w:rsid w:val="0085718D"/>
    <w:rsid w:val="0086114F"/>
    <w:rsid w:val="00861219"/>
    <w:rsid w:val="00864E25"/>
    <w:rsid w:val="00864EDE"/>
    <w:rsid w:val="0087103C"/>
    <w:rsid w:val="00872319"/>
    <w:rsid w:val="0087240B"/>
    <w:rsid w:val="00875DB3"/>
    <w:rsid w:val="0087668B"/>
    <w:rsid w:val="00882340"/>
    <w:rsid w:val="00883373"/>
    <w:rsid w:val="008835E7"/>
    <w:rsid w:val="00884B35"/>
    <w:rsid w:val="008855F0"/>
    <w:rsid w:val="00886747"/>
    <w:rsid w:val="0088722B"/>
    <w:rsid w:val="00890246"/>
    <w:rsid w:val="00891EDD"/>
    <w:rsid w:val="00896D49"/>
    <w:rsid w:val="00897669"/>
    <w:rsid w:val="00897941"/>
    <w:rsid w:val="008A0925"/>
    <w:rsid w:val="008A0AA7"/>
    <w:rsid w:val="008A163C"/>
    <w:rsid w:val="008A1C10"/>
    <w:rsid w:val="008A1F1C"/>
    <w:rsid w:val="008A3E9F"/>
    <w:rsid w:val="008A3F21"/>
    <w:rsid w:val="008A5D59"/>
    <w:rsid w:val="008A6955"/>
    <w:rsid w:val="008B3919"/>
    <w:rsid w:val="008B4784"/>
    <w:rsid w:val="008B4F9A"/>
    <w:rsid w:val="008C0C7E"/>
    <w:rsid w:val="008C18AE"/>
    <w:rsid w:val="008C290D"/>
    <w:rsid w:val="008C32B0"/>
    <w:rsid w:val="008C3AA8"/>
    <w:rsid w:val="008C567B"/>
    <w:rsid w:val="008D2DF1"/>
    <w:rsid w:val="008D3803"/>
    <w:rsid w:val="008D392C"/>
    <w:rsid w:val="008D5287"/>
    <w:rsid w:val="008D5D57"/>
    <w:rsid w:val="008D6D36"/>
    <w:rsid w:val="008D79FF"/>
    <w:rsid w:val="008E184E"/>
    <w:rsid w:val="008E1CD3"/>
    <w:rsid w:val="008E44BC"/>
    <w:rsid w:val="008E7C73"/>
    <w:rsid w:val="008F03AE"/>
    <w:rsid w:val="008F2E68"/>
    <w:rsid w:val="008F3C5F"/>
    <w:rsid w:val="008F4D67"/>
    <w:rsid w:val="008F4F87"/>
    <w:rsid w:val="008F520E"/>
    <w:rsid w:val="00900FC2"/>
    <w:rsid w:val="00900FF6"/>
    <w:rsid w:val="00903C79"/>
    <w:rsid w:val="009047CE"/>
    <w:rsid w:val="00905550"/>
    <w:rsid w:val="00906395"/>
    <w:rsid w:val="00907DAC"/>
    <w:rsid w:val="009161EF"/>
    <w:rsid w:val="00920108"/>
    <w:rsid w:val="00921467"/>
    <w:rsid w:val="00922594"/>
    <w:rsid w:val="009225F4"/>
    <w:rsid w:val="009229AF"/>
    <w:rsid w:val="0092438A"/>
    <w:rsid w:val="009259C9"/>
    <w:rsid w:val="00930196"/>
    <w:rsid w:val="00930DF6"/>
    <w:rsid w:val="00934728"/>
    <w:rsid w:val="00935188"/>
    <w:rsid w:val="00935CF3"/>
    <w:rsid w:val="00941697"/>
    <w:rsid w:val="009417B7"/>
    <w:rsid w:val="009421DC"/>
    <w:rsid w:val="009426D2"/>
    <w:rsid w:val="00942DC4"/>
    <w:rsid w:val="009437EB"/>
    <w:rsid w:val="00944D83"/>
    <w:rsid w:val="00945D03"/>
    <w:rsid w:val="00946CB5"/>
    <w:rsid w:val="00946D4E"/>
    <w:rsid w:val="009524D4"/>
    <w:rsid w:val="009543A0"/>
    <w:rsid w:val="00955034"/>
    <w:rsid w:val="00957748"/>
    <w:rsid w:val="0096063D"/>
    <w:rsid w:val="009612E5"/>
    <w:rsid w:val="00963E4B"/>
    <w:rsid w:val="00965AC1"/>
    <w:rsid w:val="00966465"/>
    <w:rsid w:val="0097270B"/>
    <w:rsid w:val="00972D69"/>
    <w:rsid w:val="00972E37"/>
    <w:rsid w:val="00974D05"/>
    <w:rsid w:val="00974E4C"/>
    <w:rsid w:val="009809DB"/>
    <w:rsid w:val="00981DF6"/>
    <w:rsid w:val="009837A2"/>
    <w:rsid w:val="0098482D"/>
    <w:rsid w:val="00984B8B"/>
    <w:rsid w:val="00985C43"/>
    <w:rsid w:val="009871D9"/>
    <w:rsid w:val="00987297"/>
    <w:rsid w:val="00990FB6"/>
    <w:rsid w:val="009A016D"/>
    <w:rsid w:val="009A02E6"/>
    <w:rsid w:val="009A1830"/>
    <w:rsid w:val="009A186E"/>
    <w:rsid w:val="009A2B8D"/>
    <w:rsid w:val="009A2CE2"/>
    <w:rsid w:val="009A4474"/>
    <w:rsid w:val="009A7CD0"/>
    <w:rsid w:val="009B035C"/>
    <w:rsid w:val="009B6184"/>
    <w:rsid w:val="009B678B"/>
    <w:rsid w:val="009B77E5"/>
    <w:rsid w:val="009C012E"/>
    <w:rsid w:val="009C0AF7"/>
    <w:rsid w:val="009C66C5"/>
    <w:rsid w:val="009C6934"/>
    <w:rsid w:val="009D1892"/>
    <w:rsid w:val="009D1FA5"/>
    <w:rsid w:val="009D28CB"/>
    <w:rsid w:val="009D2EC8"/>
    <w:rsid w:val="009D4136"/>
    <w:rsid w:val="009D4205"/>
    <w:rsid w:val="009E008B"/>
    <w:rsid w:val="009E10B6"/>
    <w:rsid w:val="009E25EC"/>
    <w:rsid w:val="009E47DA"/>
    <w:rsid w:val="009E59DB"/>
    <w:rsid w:val="009E666D"/>
    <w:rsid w:val="009E712F"/>
    <w:rsid w:val="009F0468"/>
    <w:rsid w:val="009F2B83"/>
    <w:rsid w:val="009F2BB5"/>
    <w:rsid w:val="009F432F"/>
    <w:rsid w:val="009F48FF"/>
    <w:rsid w:val="009F4B64"/>
    <w:rsid w:val="009F5626"/>
    <w:rsid w:val="009F7CFB"/>
    <w:rsid w:val="00A0010D"/>
    <w:rsid w:val="00A00F30"/>
    <w:rsid w:val="00A05EBB"/>
    <w:rsid w:val="00A07075"/>
    <w:rsid w:val="00A10993"/>
    <w:rsid w:val="00A162FD"/>
    <w:rsid w:val="00A172F2"/>
    <w:rsid w:val="00A17768"/>
    <w:rsid w:val="00A20A64"/>
    <w:rsid w:val="00A22515"/>
    <w:rsid w:val="00A230A6"/>
    <w:rsid w:val="00A24E20"/>
    <w:rsid w:val="00A30596"/>
    <w:rsid w:val="00A30C53"/>
    <w:rsid w:val="00A3303A"/>
    <w:rsid w:val="00A33E29"/>
    <w:rsid w:val="00A34616"/>
    <w:rsid w:val="00A365B2"/>
    <w:rsid w:val="00A43798"/>
    <w:rsid w:val="00A4534E"/>
    <w:rsid w:val="00A45844"/>
    <w:rsid w:val="00A47081"/>
    <w:rsid w:val="00A47658"/>
    <w:rsid w:val="00A52628"/>
    <w:rsid w:val="00A529E4"/>
    <w:rsid w:val="00A5430B"/>
    <w:rsid w:val="00A55467"/>
    <w:rsid w:val="00A57441"/>
    <w:rsid w:val="00A57D56"/>
    <w:rsid w:val="00A626BF"/>
    <w:rsid w:val="00A64256"/>
    <w:rsid w:val="00A662C6"/>
    <w:rsid w:val="00A6709C"/>
    <w:rsid w:val="00A67608"/>
    <w:rsid w:val="00A67709"/>
    <w:rsid w:val="00A73224"/>
    <w:rsid w:val="00A7490D"/>
    <w:rsid w:val="00A775C1"/>
    <w:rsid w:val="00A77711"/>
    <w:rsid w:val="00A8032C"/>
    <w:rsid w:val="00A809A3"/>
    <w:rsid w:val="00A80DDE"/>
    <w:rsid w:val="00A811DD"/>
    <w:rsid w:val="00A82E66"/>
    <w:rsid w:val="00A85BCC"/>
    <w:rsid w:val="00A86069"/>
    <w:rsid w:val="00A8623F"/>
    <w:rsid w:val="00A91E6A"/>
    <w:rsid w:val="00A9275F"/>
    <w:rsid w:val="00A96AEC"/>
    <w:rsid w:val="00A97125"/>
    <w:rsid w:val="00A97963"/>
    <w:rsid w:val="00AA00E9"/>
    <w:rsid w:val="00AA2440"/>
    <w:rsid w:val="00AA288D"/>
    <w:rsid w:val="00AA3162"/>
    <w:rsid w:val="00AA505E"/>
    <w:rsid w:val="00AA6938"/>
    <w:rsid w:val="00AB1D97"/>
    <w:rsid w:val="00AB4F04"/>
    <w:rsid w:val="00AB5991"/>
    <w:rsid w:val="00AB5FEE"/>
    <w:rsid w:val="00AB79CC"/>
    <w:rsid w:val="00AC2CBF"/>
    <w:rsid w:val="00AC5153"/>
    <w:rsid w:val="00AC72C9"/>
    <w:rsid w:val="00AD03C5"/>
    <w:rsid w:val="00AD2820"/>
    <w:rsid w:val="00AD5FFA"/>
    <w:rsid w:val="00AD6743"/>
    <w:rsid w:val="00AD72E3"/>
    <w:rsid w:val="00AD7A34"/>
    <w:rsid w:val="00AE1FC6"/>
    <w:rsid w:val="00AE28DA"/>
    <w:rsid w:val="00AE2D6A"/>
    <w:rsid w:val="00AE2F41"/>
    <w:rsid w:val="00AE4419"/>
    <w:rsid w:val="00AE7308"/>
    <w:rsid w:val="00AF27E9"/>
    <w:rsid w:val="00AF40E4"/>
    <w:rsid w:val="00AF65A7"/>
    <w:rsid w:val="00AF7800"/>
    <w:rsid w:val="00B018CE"/>
    <w:rsid w:val="00B03099"/>
    <w:rsid w:val="00B0657C"/>
    <w:rsid w:val="00B07EAA"/>
    <w:rsid w:val="00B128F1"/>
    <w:rsid w:val="00B13F3D"/>
    <w:rsid w:val="00B14791"/>
    <w:rsid w:val="00B20020"/>
    <w:rsid w:val="00B20C98"/>
    <w:rsid w:val="00B21043"/>
    <w:rsid w:val="00B24018"/>
    <w:rsid w:val="00B26DAA"/>
    <w:rsid w:val="00B311A1"/>
    <w:rsid w:val="00B312F1"/>
    <w:rsid w:val="00B31A96"/>
    <w:rsid w:val="00B32F29"/>
    <w:rsid w:val="00B334F9"/>
    <w:rsid w:val="00B33DC0"/>
    <w:rsid w:val="00B345EB"/>
    <w:rsid w:val="00B37BDE"/>
    <w:rsid w:val="00B37DCA"/>
    <w:rsid w:val="00B414FD"/>
    <w:rsid w:val="00B41740"/>
    <w:rsid w:val="00B41CB4"/>
    <w:rsid w:val="00B443F0"/>
    <w:rsid w:val="00B44BB7"/>
    <w:rsid w:val="00B45314"/>
    <w:rsid w:val="00B46183"/>
    <w:rsid w:val="00B46B75"/>
    <w:rsid w:val="00B46D1A"/>
    <w:rsid w:val="00B509E5"/>
    <w:rsid w:val="00B51A81"/>
    <w:rsid w:val="00B5222B"/>
    <w:rsid w:val="00B522B1"/>
    <w:rsid w:val="00B522BA"/>
    <w:rsid w:val="00B524BC"/>
    <w:rsid w:val="00B5260A"/>
    <w:rsid w:val="00B5532E"/>
    <w:rsid w:val="00B5581F"/>
    <w:rsid w:val="00B603CD"/>
    <w:rsid w:val="00B6078B"/>
    <w:rsid w:val="00B61196"/>
    <w:rsid w:val="00B61E5D"/>
    <w:rsid w:val="00B62B91"/>
    <w:rsid w:val="00B6461D"/>
    <w:rsid w:val="00B655F7"/>
    <w:rsid w:val="00B65B27"/>
    <w:rsid w:val="00B677E8"/>
    <w:rsid w:val="00B70AEB"/>
    <w:rsid w:val="00B71797"/>
    <w:rsid w:val="00B728FE"/>
    <w:rsid w:val="00B75639"/>
    <w:rsid w:val="00B81C11"/>
    <w:rsid w:val="00B82201"/>
    <w:rsid w:val="00B8521B"/>
    <w:rsid w:val="00B879E0"/>
    <w:rsid w:val="00B879F0"/>
    <w:rsid w:val="00B95DBF"/>
    <w:rsid w:val="00BA12DD"/>
    <w:rsid w:val="00BA25A3"/>
    <w:rsid w:val="00BA3861"/>
    <w:rsid w:val="00BA511C"/>
    <w:rsid w:val="00BA656B"/>
    <w:rsid w:val="00BA6F33"/>
    <w:rsid w:val="00BA731F"/>
    <w:rsid w:val="00BB016F"/>
    <w:rsid w:val="00BB3196"/>
    <w:rsid w:val="00BB414E"/>
    <w:rsid w:val="00BB48EC"/>
    <w:rsid w:val="00BC046F"/>
    <w:rsid w:val="00BC1C84"/>
    <w:rsid w:val="00BC25E6"/>
    <w:rsid w:val="00BC2DC8"/>
    <w:rsid w:val="00BC3153"/>
    <w:rsid w:val="00BC3793"/>
    <w:rsid w:val="00BC46C6"/>
    <w:rsid w:val="00BD27CD"/>
    <w:rsid w:val="00BD3CBC"/>
    <w:rsid w:val="00BD6490"/>
    <w:rsid w:val="00BD6D18"/>
    <w:rsid w:val="00BD7288"/>
    <w:rsid w:val="00BE1EA5"/>
    <w:rsid w:val="00BE46B2"/>
    <w:rsid w:val="00BE50A1"/>
    <w:rsid w:val="00BF2070"/>
    <w:rsid w:val="00BF2DF2"/>
    <w:rsid w:val="00BF50CE"/>
    <w:rsid w:val="00BF5BEC"/>
    <w:rsid w:val="00BF661D"/>
    <w:rsid w:val="00BF71B6"/>
    <w:rsid w:val="00C00221"/>
    <w:rsid w:val="00C02006"/>
    <w:rsid w:val="00C05528"/>
    <w:rsid w:val="00C05C32"/>
    <w:rsid w:val="00C074C6"/>
    <w:rsid w:val="00C117DB"/>
    <w:rsid w:val="00C12298"/>
    <w:rsid w:val="00C12493"/>
    <w:rsid w:val="00C125F5"/>
    <w:rsid w:val="00C12785"/>
    <w:rsid w:val="00C13E1D"/>
    <w:rsid w:val="00C14970"/>
    <w:rsid w:val="00C158C1"/>
    <w:rsid w:val="00C15F52"/>
    <w:rsid w:val="00C16878"/>
    <w:rsid w:val="00C17EC6"/>
    <w:rsid w:val="00C21A91"/>
    <w:rsid w:val="00C21D7A"/>
    <w:rsid w:val="00C22191"/>
    <w:rsid w:val="00C2341C"/>
    <w:rsid w:val="00C2355C"/>
    <w:rsid w:val="00C23BCE"/>
    <w:rsid w:val="00C25B31"/>
    <w:rsid w:val="00C27D15"/>
    <w:rsid w:val="00C30F1A"/>
    <w:rsid w:val="00C31CF1"/>
    <w:rsid w:val="00C41EAB"/>
    <w:rsid w:val="00C43154"/>
    <w:rsid w:val="00C43CAB"/>
    <w:rsid w:val="00C442A4"/>
    <w:rsid w:val="00C44CF7"/>
    <w:rsid w:val="00C45137"/>
    <w:rsid w:val="00C45DAC"/>
    <w:rsid w:val="00C514D3"/>
    <w:rsid w:val="00C51CE0"/>
    <w:rsid w:val="00C531AE"/>
    <w:rsid w:val="00C55AB7"/>
    <w:rsid w:val="00C55F96"/>
    <w:rsid w:val="00C56A7D"/>
    <w:rsid w:val="00C56F1E"/>
    <w:rsid w:val="00C575D3"/>
    <w:rsid w:val="00C57718"/>
    <w:rsid w:val="00C57C22"/>
    <w:rsid w:val="00C6029E"/>
    <w:rsid w:val="00C62926"/>
    <w:rsid w:val="00C63045"/>
    <w:rsid w:val="00C6332E"/>
    <w:rsid w:val="00C65EDC"/>
    <w:rsid w:val="00C65F54"/>
    <w:rsid w:val="00C70098"/>
    <w:rsid w:val="00C728FE"/>
    <w:rsid w:val="00C73EE5"/>
    <w:rsid w:val="00C755B8"/>
    <w:rsid w:val="00C833C0"/>
    <w:rsid w:val="00C83D41"/>
    <w:rsid w:val="00C84897"/>
    <w:rsid w:val="00C864B4"/>
    <w:rsid w:val="00C877A6"/>
    <w:rsid w:val="00C900BE"/>
    <w:rsid w:val="00C90195"/>
    <w:rsid w:val="00C9274F"/>
    <w:rsid w:val="00C92FF5"/>
    <w:rsid w:val="00CA2EFD"/>
    <w:rsid w:val="00CA50AD"/>
    <w:rsid w:val="00CA66F8"/>
    <w:rsid w:val="00CB1463"/>
    <w:rsid w:val="00CB4565"/>
    <w:rsid w:val="00CB4FA4"/>
    <w:rsid w:val="00CB5356"/>
    <w:rsid w:val="00CB5D40"/>
    <w:rsid w:val="00CB607F"/>
    <w:rsid w:val="00CB6498"/>
    <w:rsid w:val="00CB6648"/>
    <w:rsid w:val="00CB7A22"/>
    <w:rsid w:val="00CC12E1"/>
    <w:rsid w:val="00CC24E5"/>
    <w:rsid w:val="00CC303E"/>
    <w:rsid w:val="00CD2795"/>
    <w:rsid w:val="00CD75AC"/>
    <w:rsid w:val="00CE269B"/>
    <w:rsid w:val="00CE6D6E"/>
    <w:rsid w:val="00CF107C"/>
    <w:rsid w:val="00CF583B"/>
    <w:rsid w:val="00CF5B4A"/>
    <w:rsid w:val="00CF660C"/>
    <w:rsid w:val="00D0129E"/>
    <w:rsid w:val="00D014AA"/>
    <w:rsid w:val="00D01C62"/>
    <w:rsid w:val="00D06342"/>
    <w:rsid w:val="00D0637F"/>
    <w:rsid w:val="00D06DBD"/>
    <w:rsid w:val="00D07E70"/>
    <w:rsid w:val="00D120F8"/>
    <w:rsid w:val="00D20A60"/>
    <w:rsid w:val="00D22E28"/>
    <w:rsid w:val="00D22F9B"/>
    <w:rsid w:val="00D23C28"/>
    <w:rsid w:val="00D24847"/>
    <w:rsid w:val="00D25CF9"/>
    <w:rsid w:val="00D26DD0"/>
    <w:rsid w:val="00D314E0"/>
    <w:rsid w:val="00D3434B"/>
    <w:rsid w:val="00D34F45"/>
    <w:rsid w:val="00D35CFA"/>
    <w:rsid w:val="00D37CCD"/>
    <w:rsid w:val="00D42F85"/>
    <w:rsid w:val="00D43707"/>
    <w:rsid w:val="00D45B8F"/>
    <w:rsid w:val="00D46A43"/>
    <w:rsid w:val="00D47701"/>
    <w:rsid w:val="00D4773E"/>
    <w:rsid w:val="00D50216"/>
    <w:rsid w:val="00D515BD"/>
    <w:rsid w:val="00D52297"/>
    <w:rsid w:val="00D53094"/>
    <w:rsid w:val="00D57D2A"/>
    <w:rsid w:val="00D615AD"/>
    <w:rsid w:val="00D62E36"/>
    <w:rsid w:val="00D6487D"/>
    <w:rsid w:val="00D65593"/>
    <w:rsid w:val="00D66A5D"/>
    <w:rsid w:val="00D66D8B"/>
    <w:rsid w:val="00D67C3F"/>
    <w:rsid w:val="00D70949"/>
    <w:rsid w:val="00D71B5E"/>
    <w:rsid w:val="00D74A38"/>
    <w:rsid w:val="00D77DE4"/>
    <w:rsid w:val="00D80996"/>
    <w:rsid w:val="00D81DF7"/>
    <w:rsid w:val="00D82B37"/>
    <w:rsid w:val="00D8325B"/>
    <w:rsid w:val="00D855F6"/>
    <w:rsid w:val="00D85895"/>
    <w:rsid w:val="00D86289"/>
    <w:rsid w:val="00D87E21"/>
    <w:rsid w:val="00D90146"/>
    <w:rsid w:val="00D91281"/>
    <w:rsid w:val="00D93F9D"/>
    <w:rsid w:val="00D96A1B"/>
    <w:rsid w:val="00D97506"/>
    <w:rsid w:val="00D97BD5"/>
    <w:rsid w:val="00DB1BE8"/>
    <w:rsid w:val="00DB34C4"/>
    <w:rsid w:val="00DB470F"/>
    <w:rsid w:val="00DB7A6E"/>
    <w:rsid w:val="00DC2D31"/>
    <w:rsid w:val="00DC337F"/>
    <w:rsid w:val="00DC341B"/>
    <w:rsid w:val="00DC4E40"/>
    <w:rsid w:val="00DD0CF5"/>
    <w:rsid w:val="00DD13AA"/>
    <w:rsid w:val="00DD1C21"/>
    <w:rsid w:val="00DE0AC4"/>
    <w:rsid w:val="00DE0B19"/>
    <w:rsid w:val="00DE109D"/>
    <w:rsid w:val="00DE1238"/>
    <w:rsid w:val="00DE286D"/>
    <w:rsid w:val="00DE343C"/>
    <w:rsid w:val="00DE4B80"/>
    <w:rsid w:val="00DE5616"/>
    <w:rsid w:val="00DE70D6"/>
    <w:rsid w:val="00DE70E3"/>
    <w:rsid w:val="00DE7F8D"/>
    <w:rsid w:val="00DF025C"/>
    <w:rsid w:val="00DF103F"/>
    <w:rsid w:val="00DF146C"/>
    <w:rsid w:val="00DF218B"/>
    <w:rsid w:val="00DF27F1"/>
    <w:rsid w:val="00DF2A10"/>
    <w:rsid w:val="00DF50F4"/>
    <w:rsid w:val="00DF6D0B"/>
    <w:rsid w:val="00DF7A92"/>
    <w:rsid w:val="00E00EF4"/>
    <w:rsid w:val="00E0184F"/>
    <w:rsid w:val="00E029D7"/>
    <w:rsid w:val="00E02FE0"/>
    <w:rsid w:val="00E03818"/>
    <w:rsid w:val="00E04D0C"/>
    <w:rsid w:val="00E050A5"/>
    <w:rsid w:val="00E05614"/>
    <w:rsid w:val="00E05DAD"/>
    <w:rsid w:val="00E06B92"/>
    <w:rsid w:val="00E10EC9"/>
    <w:rsid w:val="00E11917"/>
    <w:rsid w:val="00E131DF"/>
    <w:rsid w:val="00E13D59"/>
    <w:rsid w:val="00E1575E"/>
    <w:rsid w:val="00E173A0"/>
    <w:rsid w:val="00E20024"/>
    <w:rsid w:val="00E228AA"/>
    <w:rsid w:val="00E240A9"/>
    <w:rsid w:val="00E2429C"/>
    <w:rsid w:val="00E2439E"/>
    <w:rsid w:val="00E243CD"/>
    <w:rsid w:val="00E2517E"/>
    <w:rsid w:val="00E25309"/>
    <w:rsid w:val="00E260DB"/>
    <w:rsid w:val="00E26F74"/>
    <w:rsid w:val="00E3233E"/>
    <w:rsid w:val="00E32E22"/>
    <w:rsid w:val="00E40324"/>
    <w:rsid w:val="00E420F6"/>
    <w:rsid w:val="00E44EF7"/>
    <w:rsid w:val="00E46E3F"/>
    <w:rsid w:val="00E520D4"/>
    <w:rsid w:val="00E52C8F"/>
    <w:rsid w:val="00E53387"/>
    <w:rsid w:val="00E5390C"/>
    <w:rsid w:val="00E53E28"/>
    <w:rsid w:val="00E53E80"/>
    <w:rsid w:val="00E54B51"/>
    <w:rsid w:val="00E55A02"/>
    <w:rsid w:val="00E57309"/>
    <w:rsid w:val="00E60A09"/>
    <w:rsid w:val="00E61B53"/>
    <w:rsid w:val="00E61B8B"/>
    <w:rsid w:val="00E62C1B"/>
    <w:rsid w:val="00E7014F"/>
    <w:rsid w:val="00E71154"/>
    <w:rsid w:val="00E71510"/>
    <w:rsid w:val="00E71B13"/>
    <w:rsid w:val="00E72103"/>
    <w:rsid w:val="00E735C4"/>
    <w:rsid w:val="00E74CCE"/>
    <w:rsid w:val="00E74D5B"/>
    <w:rsid w:val="00E7505E"/>
    <w:rsid w:val="00E76195"/>
    <w:rsid w:val="00E76D21"/>
    <w:rsid w:val="00E77B38"/>
    <w:rsid w:val="00E80E47"/>
    <w:rsid w:val="00E8172E"/>
    <w:rsid w:val="00E829AA"/>
    <w:rsid w:val="00E82B9D"/>
    <w:rsid w:val="00E86C64"/>
    <w:rsid w:val="00E91EBC"/>
    <w:rsid w:val="00E92CE4"/>
    <w:rsid w:val="00E92F3D"/>
    <w:rsid w:val="00E93747"/>
    <w:rsid w:val="00EA0956"/>
    <w:rsid w:val="00EA0CFA"/>
    <w:rsid w:val="00EA596C"/>
    <w:rsid w:val="00EA6FD8"/>
    <w:rsid w:val="00EB1201"/>
    <w:rsid w:val="00EB1592"/>
    <w:rsid w:val="00EB356E"/>
    <w:rsid w:val="00EB434F"/>
    <w:rsid w:val="00EB5347"/>
    <w:rsid w:val="00EB6343"/>
    <w:rsid w:val="00EC0338"/>
    <w:rsid w:val="00EC065E"/>
    <w:rsid w:val="00EC402E"/>
    <w:rsid w:val="00ED3885"/>
    <w:rsid w:val="00ED4865"/>
    <w:rsid w:val="00ED4C27"/>
    <w:rsid w:val="00ED4D27"/>
    <w:rsid w:val="00ED71B8"/>
    <w:rsid w:val="00EE0607"/>
    <w:rsid w:val="00EE3392"/>
    <w:rsid w:val="00EE79D5"/>
    <w:rsid w:val="00EE7DB2"/>
    <w:rsid w:val="00EF252D"/>
    <w:rsid w:val="00EF2D54"/>
    <w:rsid w:val="00EF2E54"/>
    <w:rsid w:val="00EF3944"/>
    <w:rsid w:val="00EF4404"/>
    <w:rsid w:val="00EF5F52"/>
    <w:rsid w:val="00EF7ADB"/>
    <w:rsid w:val="00F00C86"/>
    <w:rsid w:val="00F021E2"/>
    <w:rsid w:val="00F02B4A"/>
    <w:rsid w:val="00F043A8"/>
    <w:rsid w:val="00F04890"/>
    <w:rsid w:val="00F061D6"/>
    <w:rsid w:val="00F07EF2"/>
    <w:rsid w:val="00F10F41"/>
    <w:rsid w:val="00F127E1"/>
    <w:rsid w:val="00F13202"/>
    <w:rsid w:val="00F13AE2"/>
    <w:rsid w:val="00F14622"/>
    <w:rsid w:val="00F17C1D"/>
    <w:rsid w:val="00F2177B"/>
    <w:rsid w:val="00F22C41"/>
    <w:rsid w:val="00F22D57"/>
    <w:rsid w:val="00F22F61"/>
    <w:rsid w:val="00F30B8E"/>
    <w:rsid w:val="00F32463"/>
    <w:rsid w:val="00F32778"/>
    <w:rsid w:val="00F32DFD"/>
    <w:rsid w:val="00F348C4"/>
    <w:rsid w:val="00F41964"/>
    <w:rsid w:val="00F41F60"/>
    <w:rsid w:val="00F4221D"/>
    <w:rsid w:val="00F434C2"/>
    <w:rsid w:val="00F436D6"/>
    <w:rsid w:val="00F464E5"/>
    <w:rsid w:val="00F517AC"/>
    <w:rsid w:val="00F5359F"/>
    <w:rsid w:val="00F53A5C"/>
    <w:rsid w:val="00F56081"/>
    <w:rsid w:val="00F562F6"/>
    <w:rsid w:val="00F60803"/>
    <w:rsid w:val="00F65EEA"/>
    <w:rsid w:val="00F70483"/>
    <w:rsid w:val="00F704B4"/>
    <w:rsid w:val="00F72C0C"/>
    <w:rsid w:val="00F74A6F"/>
    <w:rsid w:val="00F75332"/>
    <w:rsid w:val="00F771DE"/>
    <w:rsid w:val="00F8638F"/>
    <w:rsid w:val="00F86F93"/>
    <w:rsid w:val="00F87D32"/>
    <w:rsid w:val="00F91BE2"/>
    <w:rsid w:val="00F92724"/>
    <w:rsid w:val="00F93A69"/>
    <w:rsid w:val="00FA146D"/>
    <w:rsid w:val="00FA2B75"/>
    <w:rsid w:val="00FA34C2"/>
    <w:rsid w:val="00FA4CEB"/>
    <w:rsid w:val="00FA7962"/>
    <w:rsid w:val="00FB1A70"/>
    <w:rsid w:val="00FB2B2C"/>
    <w:rsid w:val="00FB359B"/>
    <w:rsid w:val="00FB46D5"/>
    <w:rsid w:val="00FB5B4D"/>
    <w:rsid w:val="00FB69D5"/>
    <w:rsid w:val="00FB6A7F"/>
    <w:rsid w:val="00FC2359"/>
    <w:rsid w:val="00FC42F7"/>
    <w:rsid w:val="00FC55B6"/>
    <w:rsid w:val="00FC595C"/>
    <w:rsid w:val="00FC721D"/>
    <w:rsid w:val="00FC7869"/>
    <w:rsid w:val="00FD0C58"/>
    <w:rsid w:val="00FD37E7"/>
    <w:rsid w:val="00FE1204"/>
    <w:rsid w:val="00FE179B"/>
    <w:rsid w:val="00FE2AC6"/>
    <w:rsid w:val="00FE5938"/>
    <w:rsid w:val="00FE5A1A"/>
    <w:rsid w:val="00FF0C7C"/>
    <w:rsid w:val="00FF0D3D"/>
    <w:rsid w:val="00FF3D23"/>
    <w:rsid w:val="00FF5AFB"/>
    <w:rsid w:val="00FF5B7A"/>
    <w:rsid w:val="00FF5E99"/>
  </w:rsids>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xmlns:w="http://schemas.openxmlformats.org/wordprocessingml/2006/main" w:val="en-GB"/>
  <w:clrSchemeMapping xmlns:w="http://schemas.openxmlformats.org/wordprocessingml/2006/main" w:bg1="light1" w:t1="dark1" w:bg2="light2" w:t2="dark2" w:accent1="accent1" w:accent2="accent2" w:accent3="accent3" w:accent4="accent4" w:accent5="accent5" w:accent6="accent6" w:hyperlink="hyperlink" w:followedHyperlink="followedHyperlink"/>
  <w:shapeDefaults xmlns:w="http://schemas.openxmlformats.org/wordprocessingml/2006/main">
    <o:shapedefaults xmlns:v="urn:schemas-microsoft-com:vml" xmlns:o="urn:schemas-microsoft-com:office:office" v:ext="edit" spidmax="2050">
      <o:colormru v:ext="edit" colors="#b2b2b2"/>
    </o:shapedefaults>
    <o:shapelayout xmlns:v="urn:schemas-microsoft-com:vml" xmlns:o="urn:schemas-microsoft-com:office:office" v:ext="edit">
      <o:idmap v:ext="edit" data="2"/>
    </o:shapelayout>
  </w:shapeDefaults>
  <w:decimalSymbol xmlns:w="http://schemas.openxmlformats.org/wordprocessingml/2006/main" w:val="."/>
  <w:listSeparator xmlns:w="http://schemas.openxmlformats.org/wordprocessingml/2006/main" w:val=","/>
  <w14:docId xmlns:w14="http://schemas.microsoft.com/office/word/2010/wordml" w14:val="623AFEA1"/>
  <w15:docId xmlns:w15="http://schemas.microsoft.com/office/word/2012/wordml" w15:val="{A75CC2EB-A8FD-4D77-86C6-E17D95876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bidi="ar-SA" w:eastAsia="en-GB"/>
      </w:rPr>
    </w:rPrDefault>
    <w:pPrDefault>
      <w:pPr>
        <w:pBdr>
          <w:top w:val="nil"/>
          <w:left w:val="nil"/>
          <w:bottom w:val="nil"/>
          <w:right w:val="nil"/>
        </w:pBdr>
      </w:pPr>
    </w:pPrDefault>
  </w:docDefaults>
  <w:latentStyles xmlns:w="http://schemas.openxmlformats.org/wordprocessingml/2006/main"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true">
    <w:name w:val="Normal"/>
    <w:pPr/>
    <w:rPr>
      <w:sz w:val="24"/>
      <w:szCs w:val="24"/>
      <w:lang w:val="en-US" w:eastAsia="en-US"/>
    </w:rPr>
  </w:style>
  <w:style w:type="paragraph" w:styleId="Heading1">
    <w:name w:val="heading 1"/>
    <w:basedOn w:val="Normal"/>
    <w:next w:val="Normal"/>
    <w:link w:val="Heading1Char"/>
    <w:uiPriority w:val="9"/>
    <w:qFormat/>
    <w:pPr>
      <w:keepNext/>
      <w:keepLines/>
      <w:spacing w:before="480"/>
      <w:outlineLvl w:val="0"/>
    </w:pPr>
    <w:rPr>
      <w:rFonts w:ascii="Roboto" w:eastAsia="Roboto" w:hAnsi="Roboto"/>
      <w:b/>
      <w:bCs/>
      <w:color w:val="376092"/>
      <w:sz w:val="28"/>
      <w:szCs w:val="28"/>
    </w:rPr>
  </w:style>
  <w:style w:type="paragraph" w:styleId="Heading2">
    <w:name w:val="heading 2"/>
    <w:next w:val="Body"/>
    <w:link w:val="Heading2Char"/>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pPr>
      <w:keepNext/>
      <w:keepLines/>
      <w:spacing w:before="200"/>
      <w:outlineLvl w:val="2"/>
    </w:pPr>
    <w:rPr>
      <w:rFonts w:ascii="Roboto" w:eastAsia="Roboto" w:hAnsi="Roboto"/>
      <w:b/>
      <w:bCs/>
      <w:color w:val="4F81BD"/>
    </w:rPr>
  </w:style>
  <w:style w:type="paragraph" w:styleId="Heading4">
    <w:name w:val="heading 4"/>
    <w:basedOn w:val="Normal"/>
    <w:next w:val="Normal"/>
    <w:link w:val="Heading4Char"/>
    <w:uiPriority w:val="9"/>
    <w:semiHidden/>
    <w:unhideWhenUsed/>
    <w:qFormat/>
    <w:pPr>
      <w:keepNext/>
      <w:keepLines/>
      <w:spacing w:before="200"/>
      <w:outlineLvl w:val="3"/>
    </w:pPr>
    <w:rPr>
      <w:rFonts w:ascii="Roboto" w:eastAsia="Roboto" w:hAnsi="Roboto"/>
      <w:b/>
      <w:bCs/>
      <w:i/>
      <w:color w:val="4F81BD"/>
    </w:rPr>
  </w:style>
  <w:style w:type="paragraph" w:styleId="Heading5">
    <w:name w:val="heading 5"/>
    <w:basedOn w:val="Normal"/>
    <w:next w:val="Normal"/>
    <w:link w:val="Heading5Char"/>
    <w:uiPriority w:val="9"/>
    <w:unhideWhenUsed/>
    <w:qFormat/>
    <w:pPr>
      <w:keepNext/>
      <w:keepLines/>
      <w:spacing w:before="40"/>
      <w:outlineLvl w:val="4"/>
    </w:pPr>
    <w:rPr>
      <w:rFonts w:ascii="Roboto" w:eastAsia="Roboto" w:hAnsi="Roboto"/>
      <w:color w:val="376092"/>
    </w:rPr>
  </w:style>
  <w:style w:type="character" w:styleId="DefaultParagraphFont" w:default="true">
    <w:name w:val="Default Paragraph Font"/>
    <w:uiPriority w:val="1"/>
    <w:semiHidden/>
    <w:unhideWhenUsed/>
    <w:rPr/>
  </w:style>
  <w:style w:type="table" w:styleId="TableNormal" w:default="true">
    <w:name w:val="Normal Table"/>
    <w:uiPriority w:val="99"/>
    <w:semiHidden/>
    <w:unhideWhenUsed/>
    <w:pPr/>
    <w:rPr/>
    <w:tblPr>
      <w:tblStyleRowBandSize w:val="1"/>
      <w:tblStyleColBandSize w:val="1"/>
      <w:tblInd w:w="0" w:type="dxa"/>
      <w:tblCellMar>
        <w:top w:w="0" w:type="dxa"/>
        <w:left w:w="108" w:type="dxa"/>
        <w:bottom w:w="0" w:type="dxa"/>
        <w:right w:w="108" w:type="dxa"/>
      </w:tblCellMar>
    </w:tblPr>
    <w:trPr/>
    <w:tcPr/>
  </w:style>
  <w:style w:type="numbering" w:styleId="NoList" w:default="true">
    <w:name w:val="No List"/>
    <w:uiPriority w:val="99"/>
    <w:semiHidden/>
    <w:unhideWhenUsed/>
  </w:style>
  <w:style w:type="character" w:styleId="Hyperlink">
    <w:name w:val="Hyperlink"/>
    <w:rPr>
      <w:u w:val="single"/>
    </w:rPr>
  </w:style>
  <w:style w:type="paragraph" w:styleId="Body">
    <w:name w:val="Body"/>
    <w:pPr>
      <w:spacing w:before="200" w:lineRule="auto" w:line="335"/>
    </w:pPr>
    <w:rPr>
      <w:rFonts w:ascii="Roboto" w:eastAsia="Roboto" w:hAnsi="Roboto" w:cs="Roboto"/>
      <w:color w:val="666666"/>
      <w:sz w:val="22"/>
      <w:szCs w:val="22"/>
      <w:u w:color="666666"/>
    </w:rPr>
  </w:style>
  <w:style w:type="paragraph" w:styleId="Title">
    <w:name w:val="Title"/>
    <w:next w:val="Body"/>
    <w:link w:val="TitleChar"/>
    <w:pPr>
      <w:spacing w:before="400"/>
    </w:pPr>
    <w:rPr>
      <w:rFonts w:ascii="Roboto" w:eastAsia="Roboto" w:hAnsi="Roboto" w:cs="Roboto"/>
      <w:color w:val="283592"/>
      <w:sz w:val="68"/>
      <w:szCs w:val="68"/>
      <w:u w:color="283592"/>
    </w:rPr>
  </w:style>
  <w:style w:type="paragraph" w:styleId="Subtitle">
    <w:name w:val="Subtitle"/>
    <w:next w:val="Body"/>
    <w:pPr>
      <w:spacing w:before="200" w:lineRule="auto" w:line="335"/>
    </w:pPr>
    <w:rPr>
      <w:rFonts w:ascii="Roboto" w:eastAsia="Roboto" w:hAnsi="Roboto" w:cs="Roboto"/>
      <w:color w:val="E01B84"/>
      <w:sz w:val="22"/>
      <w:szCs w:val="22"/>
      <w:u w:color="E01B84"/>
    </w:rPr>
  </w:style>
  <w:style w:type="paragraph" w:styleId="Heading">
    <w:name w:val="Heading"/>
    <w:next w:val="Body"/>
    <w:pPr>
      <w:widowControl w:val="false"/>
      <w:spacing w:before="400"/>
    </w:pPr>
    <w:rPr>
      <w:rFonts w:ascii="Roboto" w:eastAsia="Roboto" w:hAnsi="Roboto" w:cs="Roboto"/>
      <w:color w:val="E01B84"/>
      <w:sz w:val="40"/>
      <w:szCs w:val="40"/>
      <w:u w:color="E01B84"/>
    </w:rPr>
  </w:style>
  <w:style w:type="character" w:styleId="None">
    <w:name w:val="None"/>
    <w:rPr/>
  </w:style>
  <w:style w:type="character" w:styleId="Hyperlink0">
    <w:name w:val="Hyperlink.0"/>
    <w:basedOn w:val="None"/>
    <w:rPr>
      <w:color w:val="6D64E8"/>
      <w:sz w:val="24"/>
      <w:szCs w:val="24"/>
      <w:u w:color="6D64E8" w:val="single"/>
    </w:rPr>
  </w:style>
  <w:style w:type="character" w:styleId="Hyperlink1">
    <w:name w:val="Hyperlink.1"/>
    <w:basedOn w:val="None"/>
    <w:rPr>
      <w:color w:val="6D64E8"/>
      <w:sz w:val="24"/>
      <w:szCs w:val="24"/>
      <w:u w:color="6D64E8" w:val="single"/>
    </w:rPr>
  </w:style>
  <w:style w:type="paragraph" w:styleId="BalloonText">
    <w:name w:val="Balloon Text"/>
    <w:basedOn w:val="Normal"/>
    <w:link w:val="BalloonTextChar"/>
    <w:uiPriority w:val="99"/>
    <w:semiHidden/>
    <w:unhideWhenUsed/>
    <w:pPr/>
    <w:rPr>
      <w:rFonts w:ascii="Tahoma" w:hAnsi="Tahoma" w:cs="Tahoma"/>
      <w:sz w:val="16"/>
      <w:szCs w:val="16"/>
    </w:rPr>
  </w:style>
  <w:style w:type="character" w:styleId="BalloonTextChar">
    <w:name w:val="Balloon Text Char"/>
    <w:basedOn w:val="DefaultParagraphFont"/>
    <w:link w:val="BalloonText"/>
    <w:uiPriority w:val="99"/>
    <w:semiHidden/>
    <w:rPr>
      <w:rFonts w:ascii="Tahoma" w:hAnsi="Tahoma" w:cs="Tahoma"/>
      <w:sz w:val="16"/>
      <w:szCs w:val="16"/>
      <w:lang w:val="en-US" w:eastAsia="en-US"/>
    </w:rPr>
  </w:style>
  <w:style w:type="character" w:styleId="Heading3Char">
    <w:name w:val="Heading 3 Char"/>
    <w:basedOn w:val="DefaultParagraphFont"/>
    <w:link w:val="Heading3"/>
    <w:uiPriority w:val="9"/>
    <w:rPr>
      <w:rFonts w:ascii="Roboto" w:eastAsia="Roboto" w:hAnsi="Roboto"/>
      <w:b/>
      <w:bCs/>
      <w:color w:val="4F81BD"/>
      <w:sz w:val="24"/>
      <w:szCs w:val="24"/>
      <w:lang w:val="en-US" w:eastAsia="en-US"/>
    </w:rPr>
  </w:style>
  <w:style w:type="paragraph" w:styleId="Text">
    <w:name w:val="Text"/>
    <w:basedOn w:val="Normal"/>
    <w:pPr>
      <w:spacing w:after="160" w:lineRule="auto" w:line="288"/>
    </w:pPr>
    <w:rPr>
      <w:rFonts w:ascii="Verdana" w:eastAsia="Times New Roman" w:hAnsi="Verdana"/>
      <w:color w:val="506280"/>
      <w:sz w:val="18"/>
      <w:szCs w:val="18"/>
    </w:rPr>
  </w:style>
  <w:style w:type="paragraph" w:styleId="Header">
    <w:name w:val="header"/>
    <w:basedOn w:val="Normal"/>
    <w:link w:val="HeaderChar"/>
    <w:uiPriority w:val="99"/>
    <w:unhideWhenUsed/>
    <w:pPr>
      <w:tabs>
        <w:tab w:pos="4513" w:val="center"/>
        <w:tab w:pos="9026" w:val="right"/>
      </w:tabs>
    </w:pPr>
    <w:rPr/>
  </w:style>
  <w:style w:type="character" w:styleId="HeaderChar">
    <w:name w:val="Header Char"/>
    <w:basedOn w:val="DefaultParagraphFont"/>
    <w:link w:val="Header"/>
    <w:uiPriority w:val="99"/>
    <w:rPr>
      <w:sz w:val="24"/>
      <w:szCs w:val="24"/>
      <w:lang w:val="en-US" w:eastAsia="en-US"/>
    </w:rPr>
  </w:style>
  <w:style w:type="paragraph" w:styleId="Footer">
    <w:name w:val="footer"/>
    <w:basedOn w:val="Normal"/>
    <w:link w:val="FooterChar"/>
    <w:uiPriority w:val="99"/>
    <w:unhideWhenUsed/>
    <w:pPr>
      <w:tabs>
        <w:tab w:pos="4513" w:val="center"/>
        <w:tab w:pos="9026" w:val="right"/>
      </w:tabs>
    </w:pPr>
    <w:rPr/>
  </w:style>
  <w:style w:type="character" w:styleId="FooterChar">
    <w:name w:val="Footer Char"/>
    <w:basedOn w:val="DefaultParagraphFont"/>
    <w:link w:val="Footer"/>
    <w:uiPriority w:val="99"/>
    <w:rPr>
      <w:sz w:val="24"/>
      <w:szCs w:val="24"/>
      <w:lang w:val="en-US" w:eastAsia="en-US"/>
    </w:rPr>
  </w:style>
  <w:style w:type="paragraph" w:styleId="ListParagraph">
    <w:name w:val="List Paragraph"/>
    <w:basedOn w:val="Normal"/>
    <w:uiPriority w:val="34"/>
    <w:qFormat/>
    <w:pPr>
      <w:spacing w:after="200" w:lineRule="auto" w:line="276"/>
      <w:ind w:left="720"/>
      <w:contextualSpacing/>
    </w:pPr>
    <w:rPr>
      <w:rFonts w:ascii="Roboto" w:eastAsia="Roboto" w:hAnsi="Roboto"/>
      <w:sz w:val="22"/>
      <w:szCs w:val="22"/>
      <w:lang w:val="en-GB"/>
    </w:rPr>
  </w:style>
  <w:style w:type="paragraph" w:styleId="Default">
    <w:name w:val="Default"/>
    <w:pPr/>
    <w:rPr>
      <w:rFonts w:ascii="Arial" w:hAnsi="Arial" w:cs="Arial"/>
      <w:color w:val="000000"/>
      <w:sz w:val="24"/>
      <w:szCs w:val="24"/>
    </w:rPr>
  </w:style>
  <w:style w:type="character" w:styleId="Heading2Char">
    <w:name w:val="Heading 2 Char"/>
    <w:basedOn w:val="DefaultParagraphFont"/>
    <w:link w:val="Heading2"/>
    <w:rPr>
      <w:rFonts w:ascii="Roboto" w:eastAsia="Roboto" w:hAnsi="Roboto" w:cs="Roboto"/>
      <w:color w:val="000000"/>
      <w:sz w:val="32"/>
      <w:szCs w:val="32"/>
      <w:u w:color="000000"/>
    </w:rPr>
  </w:style>
  <w:style w:type="character" w:styleId="tgc">
    <w:name w:val="_tgc"/>
    <w:basedOn w:val="DefaultParagraphFont"/>
    <w:rPr/>
  </w:style>
  <w:style w:type="character" w:styleId="Emphasis">
    <w:name w:val="Emphasis"/>
    <w:basedOn w:val="DefaultParagraphFont"/>
    <w:uiPriority w:val="20"/>
    <w:qFormat/>
    <w:rPr>
      <w:i/>
    </w:rPr>
  </w:style>
  <w:style w:type="paragraph" w:styleId="typo">
    <w:name w:val="typo"/>
    <w:basedOn w:val="Normal"/>
    <w:pPr>
      <w:spacing w:before="100" w:beforeAutospacing="true" w:after="100" w:afterAutospacing="true"/>
    </w:pPr>
    <w:rPr>
      <w:rFonts w:eastAsia="Times New Roman"/>
      <w:lang w:val="en-GB" w:eastAsia="en-GB"/>
    </w:rPr>
  </w:style>
  <w:style w:type="character" w:styleId="vm-hook2">
    <w:name w:val="vm-hook2"/>
    <w:basedOn w:val="DefaultParagraphFont"/>
    <w:rPr/>
  </w:style>
  <w:style w:type="character" w:styleId="FollowedHyperlink">
    <w:name w:val="FollowedHyperlink"/>
    <w:basedOn w:val="DefaultParagraphFont"/>
    <w:uiPriority w:val="99"/>
    <w:semiHidden/>
    <w:unhideWhenUsed/>
    <w:rPr>
      <w:color w:val="FF00FF"/>
      <w:u w:val="single"/>
    </w:rPr>
  </w:style>
  <w:style w:type="character" w:styleId="Strong">
    <w:name w:val="Strong"/>
    <w:basedOn w:val="DefaultParagraphFont"/>
    <w:uiPriority w:val="22"/>
    <w:qFormat/>
    <w:rPr>
      <w:b/>
      <w:bCs/>
      <w:color w:val="333333"/>
    </w:rPr>
  </w:style>
  <w:style w:type="paragraph" w:styleId="NormalWeb">
    <w:name w:val="Normal (Web)"/>
    <w:basedOn w:val="Normal"/>
    <w:uiPriority w:val="99"/>
    <w:unhideWhenUsed/>
    <w:pPr>
      <w:spacing w:lineRule="atLeast" w:line="270"/>
    </w:pPr>
    <w:rPr>
      <w:rFonts w:eastAsia="Times New Roman"/>
      <w:lang w:val="en-GB" w:eastAsia="en-GB"/>
    </w:rPr>
  </w:style>
  <w:style w:type="character" w:styleId="bold-text">
    <w:name w:val="bold-text"/>
    <w:basedOn w:val="DefaultParagraphFont"/>
    <w:rPr>
      <w:b/>
      <w:bCs/>
    </w:rPr>
  </w:style>
  <w:style w:type="paragraph" w:styleId="mol-para-with-font">
    <w:name w:val="mol-para-with-font"/>
    <w:basedOn w:val="Normal"/>
    <w:pPr>
      <w:spacing w:before="100" w:beforeAutospacing="true" w:after="100" w:afterAutospacing="true"/>
    </w:pPr>
    <w:rPr>
      <w:rFonts w:eastAsia="Times New Roman"/>
      <w:lang w:val="en-GB" w:eastAsia="en-GB"/>
    </w:rPr>
  </w:style>
  <w:style w:type="paragraph" w:styleId="p-introduction">
    <w:name w:val="p-introduction"/>
    <w:basedOn w:val="Normal"/>
    <w:pPr>
      <w:spacing w:after="336" w:lineRule="atLeast" w:line="336"/>
    </w:pPr>
    <w:rPr>
      <w:rFonts w:ascii="niveau-grotesk" w:eastAsia="Times New Roman" w:hAnsi="niveau-grotesk"/>
      <w:sz w:val="26"/>
      <w:szCs w:val="26"/>
      <w:lang w:val="en-GB" w:eastAsia="en-GB"/>
    </w:rPr>
  </w:style>
  <w:style w:type="paragraph" w:styleId="p-incontent">
    <w:name w:val="p-incontent"/>
    <w:basedOn w:val="Normal"/>
    <w:pPr>
      <w:spacing w:after="336" w:lineRule="atLeast" w:line="336"/>
    </w:pPr>
    <w:rPr>
      <w:rFonts w:ascii="niveau-grotesk" w:eastAsia="Times New Roman" w:hAnsi="niveau-grotesk"/>
      <w:sz w:val="26"/>
      <w:szCs w:val="26"/>
      <w:lang w:val="en-GB" w:eastAsia="en-GB"/>
    </w:rPr>
  </w:style>
  <w:style w:type="character" w:styleId="Heading1Char">
    <w:name w:val="Heading 1 Char"/>
    <w:basedOn w:val="DefaultParagraphFont"/>
    <w:link w:val="Heading1"/>
    <w:uiPriority w:val="9"/>
    <w:rPr>
      <w:rFonts w:ascii="Roboto" w:eastAsia="Roboto" w:hAnsi="Roboto"/>
      <w:b/>
      <w:bCs/>
      <w:color w:val="376092"/>
      <w:sz w:val="28"/>
      <w:szCs w:val="28"/>
      <w:lang w:val="en-US" w:eastAsia="en-US"/>
    </w:rPr>
  </w:style>
  <w:style w:type="paragraph" w:styleId="page-blog-articlelede1">
    <w:name w:val="page-blog-article__lede1"/>
    <w:basedOn w:val="Normal"/>
    <w:pPr>
      <w:spacing w:before="100" w:beforeAutospacing="true" w:after="375"/>
    </w:pPr>
    <w:rPr>
      <w:rFonts w:ascii="nspcc-headline" w:eastAsia="Times New Roman" w:hAnsi="nspcc-headline" w:cs="Arial"/>
      <w:color w:val="ED7BA9"/>
      <w:lang w:val="en-GB" w:eastAsia="en-GB"/>
    </w:rPr>
  </w:style>
  <w:style w:type="character" w:styleId="st1">
    <w:name w:val="st1"/>
    <w:basedOn w:val="DefaultParagraphFont"/>
    <w:rPr/>
  </w:style>
  <w:style w:type="paragraph" w:styleId="3p8">
    <w:name w:val="_3p8"/>
    <w:basedOn w:val="Normal"/>
    <w:pPr>
      <w:spacing w:after="240"/>
    </w:pPr>
    <w:rPr>
      <w:rFonts w:eastAsia="Times New Roman"/>
      <w:lang w:val="en-GB" w:eastAsia="en-GB"/>
    </w:rPr>
  </w:style>
  <w:style w:type="character" w:styleId="font-sm1">
    <w:name w:val="font-sm1"/>
    <w:basedOn w:val="DefaultParagraphFont"/>
    <w:rPr>
      <w:sz w:val="29"/>
      <w:szCs w:val="29"/>
    </w:rPr>
  </w:style>
  <w:style w:type="paragraph" w:styleId="PlainText">
    <w:name w:val="Plain Text"/>
    <w:basedOn w:val="Normal"/>
    <w:link w:val="PlainTextChar"/>
    <w:uiPriority w:val="99"/>
    <w:unhideWhenUsed/>
    <w:pPr/>
    <w:rPr>
      <w:rFonts w:ascii="Calibri" w:eastAsia="Roboto" w:hAnsi="Calibri"/>
      <w:sz w:val="22"/>
      <w:szCs w:val="22"/>
      <w:lang w:val="en-GB"/>
    </w:rPr>
  </w:style>
  <w:style w:type="character" w:styleId="PlainTextChar">
    <w:name w:val="Plain Text Char"/>
    <w:basedOn w:val="DefaultParagraphFont"/>
    <w:link w:val="PlainText"/>
    <w:uiPriority w:val="99"/>
    <w:rPr>
      <w:rFonts w:ascii="Calibri" w:eastAsia="Roboto" w:hAnsi="Calibri"/>
      <w:sz w:val="22"/>
      <w:szCs w:val="22"/>
      <w:bdr w:val="nil"/>
      <w:lang w:eastAsia="en-US"/>
    </w:rPr>
  </w:style>
  <w:style w:type="character" w:styleId="A2">
    <w:name w:val="A2"/>
    <w:uiPriority w:val="99"/>
    <w:rPr>
      <w:rFonts w:cs="Trebuchet MS"/>
      <w:color w:val="000000"/>
    </w:rPr>
  </w:style>
  <w:style w:type="paragraph" w:styleId="p1">
    <w:name w:val="p1"/>
    <w:basedOn w:val="Normal"/>
    <w:pPr>
      <w:spacing w:before="100" w:beforeAutospacing="true" w:after="150" w:lineRule="atLeast" w:line="285"/>
    </w:pPr>
    <w:rPr>
      <w:rFonts w:eastAsia="Times New Roman"/>
      <w:sz w:val="23"/>
      <w:szCs w:val="23"/>
      <w:lang w:val="en-GB" w:eastAsia="en-GB"/>
    </w:rPr>
  </w:style>
  <w:style w:type="character" w:styleId="s1">
    <w:name w:val="s1"/>
    <w:basedOn w:val="DefaultParagraphFont"/>
    <w:rPr/>
  </w:style>
  <w:style w:type="character" w:styleId="Heading4Char">
    <w:name w:val="Heading 4 Char"/>
    <w:basedOn w:val="DefaultParagraphFont"/>
    <w:link w:val="Heading4"/>
    <w:uiPriority w:val="9"/>
    <w:semiHidden/>
    <w:rPr>
      <w:rFonts w:ascii="Roboto" w:eastAsia="Roboto" w:hAnsi="Roboto"/>
      <w:b/>
      <w:bCs/>
      <w:i/>
      <w:color w:val="4F81BD"/>
      <w:sz w:val="24"/>
      <w:szCs w:val="24"/>
      <w:lang w:val="en-US" w:eastAsia="en-US"/>
    </w:rPr>
  </w:style>
  <w:style w:type="paragraph" w:styleId="wysiwyg-indent3">
    <w:name w:val="wysiwyg-indent3"/>
    <w:basedOn w:val="Normal"/>
    <w:pPr>
      <w:spacing w:before="100" w:beforeAutospacing="true" w:after="100" w:afterAutospacing="true"/>
    </w:pPr>
    <w:rPr>
      <w:rFonts w:eastAsia="Times New Roman"/>
      <w:lang w:val="en-GB" w:eastAsia="en-GB"/>
    </w:rPr>
  </w:style>
  <w:style w:type="paragraph" w:styleId="wysiwyg-indent4">
    <w:name w:val="wysiwyg-indent4"/>
    <w:basedOn w:val="Normal"/>
    <w:pPr>
      <w:spacing w:before="100" w:beforeAutospacing="true" w:after="100" w:afterAutospacing="true"/>
    </w:pPr>
    <w:rPr>
      <w:rFonts w:eastAsia="Times New Roman"/>
      <w:lang w:val="en-GB" w:eastAsia="en-GB"/>
    </w:rPr>
  </w:style>
  <w:style w:type="character" w:styleId="article-headerintro5">
    <w:name w:val="article-header__intro5"/>
    <w:basedOn w:val="DefaultParagraphFont"/>
    <w:rPr>
      <w:rFonts w:hint="default" w:ascii="kelson-light" w:hAnsi="kelson-light"/>
      <w:vanish w:val="false"/>
      <w:color w:val="676767"/>
      <w:sz w:val="21"/>
      <w:szCs w:val="21"/>
      <w:specVanish w:val="false"/>
    </w:rPr>
  </w:style>
  <w:style w:type="character" w:styleId="ilfuvd">
    <w:name w:val="ilfuvd"/>
    <w:basedOn w:val="DefaultParagraphFont"/>
    <w:rPr/>
  </w:style>
  <w:style w:type="character" w:styleId="spelle">
    <w:name w:val="spelle"/>
    <w:basedOn w:val="DefaultParagraphFont"/>
    <w:rPr/>
  </w:style>
  <w:style w:type="character" w:styleId="TitleChar">
    <w:name w:val="Title Char"/>
    <w:basedOn w:val="DefaultParagraphFont"/>
    <w:link w:val="Title"/>
    <w:rPr>
      <w:rFonts w:ascii="Roboto" w:eastAsia="Roboto" w:hAnsi="Roboto" w:cs="Roboto"/>
      <w:color w:val="283592"/>
      <w:sz w:val="68"/>
      <w:szCs w:val="68"/>
      <w:u w:color="283592"/>
    </w:rPr>
  </w:style>
  <w:style w:type="paragraph" w:styleId="m8512619334709010070msocommenttext">
    <w:name w:val="m_8512619334709010070msocommenttext"/>
    <w:basedOn w:val="Normal"/>
    <w:pPr>
      <w:spacing w:before="100" w:beforeAutospacing="true" w:after="100" w:afterAutospacing="true"/>
    </w:pPr>
    <w:rPr>
      <w:rFonts w:eastAsia="Roboto"/>
      <w:lang w:val="en-GB" w:eastAsia="en-GB"/>
    </w:rPr>
  </w:style>
  <w:style w:type="character" w:styleId="mfruiref">
    <w:name w:val="mfr_uiref"/>
    <w:basedOn w:val="DefaultParagraphFont"/>
    <w:rPr/>
  </w:style>
  <w:style w:type="character" w:styleId="Heading5Char">
    <w:name w:val="Heading 5 Char"/>
    <w:basedOn w:val="DefaultParagraphFont"/>
    <w:link w:val="Heading5"/>
    <w:uiPriority w:val="9"/>
    <w:rPr>
      <w:rFonts w:ascii="Roboto" w:eastAsia="Roboto" w:hAnsi="Roboto"/>
      <w:color w:val="376092"/>
      <w:sz w:val="24"/>
      <w:szCs w:val="24"/>
      <w:lang w:val="en-US" w:eastAsia="en-US"/>
    </w:rPr>
  </w:style>
  <w:style w:type="character"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 w:type="character" w:styleId="EndnoteReference">
    <w:name w:val="endnote reference"/>
    <w:basedOn w:val="DefaultParagraphFont"/>
    <w:uiPriority w:val="99"/>
    <w:semiHidden/>
    <w:unhideWhenUsed/>
    <w:qFormat/>
    <w:rPr>
      <w:vertAlign w:val="superscript"/>
    </w:rPr>
  </w:style>
  <w:style w:type="character" w:styleId="contentpasted0">
    <w:name w:val="contentpasted0"/>
    <w:basedOn w:val="DefaultParagraphFont"/>
    <w:rPr/>
  </w:style>
  <w:style w:type="character" w:styleId="markg62b0nzo9">
    <w:name w:val="markg62b0nzo9"/>
    <w:basedOn w:val="DefaultParagraphFont"/>
    <w:rPr/>
  </w:style>
  <w:style w:type="character" w:styleId="css-901oao">
    <w:name w:val="css-901oao"/>
    <w:basedOn w:val="DefaultParagraphFon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679">
      <w:bodyDiv w:val="1"/>
      <w:marLeft w:val="0"/>
      <w:marRight w:val="0"/>
      <w:marTop w:val="0"/>
      <w:marBottom w:val="0"/>
      <w:divBdr>
        <w:top w:val="none" w:sz="0" w:space="0" w:color="auto"/>
        <w:left w:val="none" w:sz="0" w:space="0" w:color="auto"/>
        <w:bottom w:val="none" w:sz="0" w:space="0" w:color="auto"/>
        <w:right w:val="none" w:sz="0" w:space="0" w:color="auto"/>
      </w:divBdr>
    </w:div>
    <w:div w:id="1905609">
      <w:bodyDiv w:val="1"/>
      <w:marLeft w:val="0"/>
      <w:marRight w:val="0"/>
      <w:marTop w:val="0"/>
      <w:marBottom w:val="0"/>
      <w:divBdr>
        <w:top w:val="none" w:sz="0" w:space="0" w:color="auto"/>
        <w:left w:val="none" w:sz="0" w:space="0" w:color="auto"/>
        <w:bottom w:val="none" w:sz="0" w:space="0" w:color="auto"/>
        <w:right w:val="none" w:sz="0" w:space="0" w:color="auto"/>
      </w:divBdr>
    </w:div>
    <w:div w:id="21790458">
      <w:bodyDiv w:val="1"/>
      <w:marLeft w:val="0"/>
      <w:marRight w:val="0"/>
      <w:marTop w:val="0"/>
      <w:marBottom w:val="0"/>
      <w:divBdr>
        <w:top w:val="none" w:sz="0" w:space="0" w:color="auto"/>
        <w:left w:val="none" w:sz="0" w:space="0" w:color="auto"/>
        <w:bottom w:val="none" w:sz="0" w:space="0" w:color="auto"/>
        <w:right w:val="none" w:sz="0" w:space="0" w:color="auto"/>
      </w:divBdr>
    </w:div>
    <w:div w:id="26031292">
      <w:bodyDiv w:val="1"/>
      <w:marLeft w:val="0"/>
      <w:marRight w:val="0"/>
      <w:marTop w:val="0"/>
      <w:marBottom w:val="0"/>
      <w:divBdr>
        <w:top w:val="none" w:sz="0" w:space="0" w:color="auto"/>
        <w:left w:val="none" w:sz="0" w:space="0" w:color="auto"/>
        <w:bottom w:val="none" w:sz="0" w:space="0" w:color="auto"/>
        <w:right w:val="none" w:sz="0" w:space="0" w:color="auto"/>
      </w:divBdr>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038510">
      <w:bodyDiv w:val="1"/>
      <w:marLeft w:val="0"/>
      <w:marRight w:val="0"/>
      <w:marTop w:val="0"/>
      <w:marBottom w:val="0"/>
      <w:divBdr>
        <w:top w:val="none" w:sz="0" w:space="0" w:color="auto"/>
        <w:left w:val="none" w:sz="0" w:space="0" w:color="auto"/>
        <w:bottom w:val="none" w:sz="0" w:space="0" w:color="auto"/>
        <w:right w:val="none" w:sz="0" w:space="0" w:color="auto"/>
      </w:divBdr>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7005">
      <w:bodyDiv w:val="1"/>
      <w:marLeft w:val="0"/>
      <w:marRight w:val="0"/>
      <w:marTop w:val="0"/>
      <w:marBottom w:val="0"/>
      <w:divBdr>
        <w:top w:val="none" w:sz="0" w:space="0" w:color="auto"/>
        <w:left w:val="none" w:sz="0" w:space="0" w:color="auto"/>
        <w:bottom w:val="none" w:sz="0" w:space="0" w:color="auto"/>
        <w:right w:val="none" w:sz="0" w:space="0" w:color="auto"/>
      </w:divBdr>
    </w:div>
    <w:div w:id="63456138">
      <w:bodyDiv w:val="1"/>
      <w:marLeft w:val="0"/>
      <w:marRight w:val="0"/>
      <w:marTop w:val="0"/>
      <w:marBottom w:val="0"/>
      <w:divBdr>
        <w:top w:val="none" w:sz="0" w:space="0" w:color="auto"/>
        <w:left w:val="none" w:sz="0" w:space="0" w:color="auto"/>
        <w:bottom w:val="none" w:sz="0" w:space="0" w:color="auto"/>
        <w:right w:val="none" w:sz="0" w:space="0" w:color="auto"/>
      </w:divBdr>
    </w:div>
    <w:div w:id="71395498">
      <w:bodyDiv w:val="1"/>
      <w:marLeft w:val="0"/>
      <w:marRight w:val="0"/>
      <w:marTop w:val="0"/>
      <w:marBottom w:val="0"/>
      <w:divBdr>
        <w:top w:val="none" w:sz="0" w:space="0" w:color="auto"/>
        <w:left w:val="none" w:sz="0" w:space="0" w:color="auto"/>
        <w:bottom w:val="none" w:sz="0" w:space="0" w:color="auto"/>
        <w:right w:val="none" w:sz="0" w:space="0" w:color="auto"/>
      </w:divBdr>
      <w:divsChild>
        <w:div w:id="186261726">
          <w:marLeft w:val="0"/>
          <w:marRight w:val="0"/>
          <w:marTop w:val="0"/>
          <w:marBottom w:val="0"/>
          <w:divBdr>
            <w:top w:val="none" w:sz="0" w:space="0" w:color="000000"/>
            <w:left w:val="none" w:sz="0" w:space="0" w:color="000000"/>
            <w:bottom w:val="none" w:sz="0" w:space="0" w:color="000000"/>
            <w:right w:val="none" w:sz="0" w:space="0" w:color="000000"/>
          </w:divBdr>
          <w:divsChild>
            <w:div w:id="962690257">
              <w:marLeft w:val="0"/>
              <w:marRight w:val="0"/>
              <w:marTop w:val="0"/>
              <w:marBottom w:val="0"/>
              <w:divBdr>
                <w:top w:val="none" w:sz="0" w:space="0" w:color="auto"/>
                <w:left w:val="none" w:sz="0" w:space="0" w:color="auto"/>
                <w:bottom w:val="none" w:sz="0" w:space="0" w:color="auto"/>
                <w:right w:val="none" w:sz="0" w:space="0" w:color="auto"/>
              </w:divBdr>
              <w:divsChild>
                <w:div w:id="1410031717">
                  <w:marLeft w:val="0"/>
                  <w:marRight w:val="0"/>
                  <w:marTop w:val="0"/>
                  <w:marBottom w:val="0"/>
                  <w:divBdr>
                    <w:top w:val="none" w:sz="0" w:space="0" w:color="auto"/>
                    <w:left w:val="none" w:sz="0" w:space="0" w:color="auto"/>
                    <w:bottom w:val="none" w:sz="0" w:space="0" w:color="auto"/>
                    <w:right w:val="none" w:sz="0" w:space="0" w:color="auto"/>
                  </w:divBdr>
                  <w:divsChild>
                    <w:div w:id="659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5051">
      <w:bodyDiv w:val="1"/>
      <w:marLeft w:val="0"/>
      <w:marRight w:val="0"/>
      <w:marTop w:val="0"/>
      <w:marBottom w:val="0"/>
      <w:divBdr>
        <w:top w:val="none" w:sz="0" w:space="0" w:color="auto"/>
        <w:left w:val="none" w:sz="0" w:space="0" w:color="auto"/>
        <w:bottom w:val="none" w:sz="0" w:space="0" w:color="auto"/>
        <w:right w:val="none" w:sz="0" w:space="0" w:color="auto"/>
      </w:divBdr>
    </w:div>
    <w:div w:id="75248440">
      <w:bodyDiv w:val="1"/>
      <w:marLeft w:val="0"/>
      <w:marRight w:val="0"/>
      <w:marTop w:val="0"/>
      <w:marBottom w:val="0"/>
      <w:divBdr>
        <w:top w:val="none" w:sz="0" w:space="0" w:color="auto"/>
        <w:left w:val="none" w:sz="0" w:space="0" w:color="auto"/>
        <w:bottom w:val="none" w:sz="0" w:space="0" w:color="auto"/>
        <w:right w:val="none" w:sz="0" w:space="0" w:color="auto"/>
      </w:divBdr>
    </w:div>
    <w:div w:id="83917960">
      <w:bodyDiv w:val="1"/>
      <w:marLeft w:val="0"/>
      <w:marRight w:val="0"/>
      <w:marTop w:val="0"/>
      <w:marBottom w:val="0"/>
      <w:divBdr>
        <w:top w:val="none" w:sz="0" w:space="0" w:color="auto"/>
        <w:left w:val="none" w:sz="0" w:space="0" w:color="auto"/>
        <w:bottom w:val="none" w:sz="0" w:space="0" w:color="auto"/>
        <w:right w:val="none" w:sz="0" w:space="0" w:color="auto"/>
      </w:divBdr>
    </w:div>
    <w:div w:id="112987158">
      <w:bodyDiv w:val="1"/>
      <w:marLeft w:val="0"/>
      <w:marRight w:val="0"/>
      <w:marTop w:val="0"/>
      <w:marBottom w:val="0"/>
      <w:divBdr>
        <w:top w:val="none" w:sz="0" w:space="0" w:color="auto"/>
        <w:left w:val="none" w:sz="0" w:space="0" w:color="auto"/>
        <w:bottom w:val="none" w:sz="0" w:space="0" w:color="auto"/>
        <w:right w:val="none" w:sz="0" w:space="0" w:color="auto"/>
      </w:divBdr>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146869017">
      <w:bodyDiv w:val="1"/>
      <w:marLeft w:val="0"/>
      <w:marRight w:val="0"/>
      <w:marTop w:val="0"/>
      <w:marBottom w:val="0"/>
      <w:divBdr>
        <w:top w:val="none" w:sz="0" w:space="0" w:color="auto"/>
        <w:left w:val="none" w:sz="0" w:space="0" w:color="auto"/>
        <w:bottom w:val="none" w:sz="0" w:space="0" w:color="auto"/>
        <w:right w:val="none" w:sz="0" w:space="0" w:color="auto"/>
      </w:divBdr>
    </w:div>
    <w:div w:id="164057739">
      <w:bodyDiv w:val="1"/>
      <w:marLeft w:val="0"/>
      <w:marRight w:val="0"/>
      <w:marTop w:val="0"/>
      <w:marBottom w:val="0"/>
      <w:divBdr>
        <w:top w:val="none" w:sz="0" w:space="0" w:color="auto"/>
        <w:left w:val="none" w:sz="0" w:space="0" w:color="auto"/>
        <w:bottom w:val="none" w:sz="0" w:space="0" w:color="auto"/>
        <w:right w:val="none" w:sz="0" w:space="0" w:color="auto"/>
      </w:divBdr>
    </w:div>
    <w:div w:id="173618723">
      <w:bodyDiv w:val="1"/>
      <w:marLeft w:val="0"/>
      <w:marRight w:val="0"/>
      <w:marTop w:val="0"/>
      <w:marBottom w:val="0"/>
      <w:divBdr>
        <w:top w:val="none" w:sz="0" w:space="0" w:color="auto"/>
        <w:left w:val="none" w:sz="0" w:space="0" w:color="auto"/>
        <w:bottom w:val="none" w:sz="0" w:space="0" w:color="auto"/>
        <w:right w:val="none" w:sz="0" w:space="0" w:color="auto"/>
      </w:divBdr>
    </w:div>
    <w:div w:id="186911792">
      <w:bodyDiv w:val="1"/>
      <w:marLeft w:val="0"/>
      <w:marRight w:val="0"/>
      <w:marTop w:val="0"/>
      <w:marBottom w:val="0"/>
      <w:divBdr>
        <w:top w:val="none" w:sz="0" w:space="0" w:color="auto"/>
        <w:left w:val="none" w:sz="0" w:space="0" w:color="auto"/>
        <w:bottom w:val="none" w:sz="0" w:space="0" w:color="auto"/>
        <w:right w:val="none" w:sz="0" w:space="0" w:color="auto"/>
      </w:divBdr>
    </w:div>
    <w:div w:id="193035435">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7675">
      <w:bodyDiv w:val="1"/>
      <w:marLeft w:val="0"/>
      <w:marRight w:val="0"/>
      <w:marTop w:val="0"/>
      <w:marBottom w:val="0"/>
      <w:divBdr>
        <w:top w:val="none" w:sz="0" w:space="0" w:color="auto"/>
        <w:left w:val="none" w:sz="0" w:space="0" w:color="auto"/>
        <w:bottom w:val="none" w:sz="0" w:space="0" w:color="auto"/>
        <w:right w:val="none" w:sz="0" w:space="0" w:color="auto"/>
      </w:divBdr>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8270114">
      <w:bodyDiv w:val="1"/>
      <w:marLeft w:val="0"/>
      <w:marRight w:val="0"/>
      <w:marTop w:val="0"/>
      <w:marBottom w:val="0"/>
      <w:divBdr>
        <w:top w:val="none" w:sz="0" w:space="0" w:color="auto"/>
        <w:left w:val="none" w:sz="0" w:space="0" w:color="auto"/>
        <w:bottom w:val="none" w:sz="0" w:space="0" w:color="auto"/>
        <w:right w:val="none" w:sz="0" w:space="0" w:color="auto"/>
      </w:divBdr>
    </w:div>
    <w:div w:id="246351071">
      <w:bodyDiv w:val="1"/>
      <w:marLeft w:val="0"/>
      <w:marRight w:val="0"/>
      <w:marTop w:val="0"/>
      <w:marBottom w:val="0"/>
      <w:divBdr>
        <w:top w:val="none" w:sz="0" w:space="0" w:color="auto"/>
        <w:left w:val="none" w:sz="0" w:space="0" w:color="auto"/>
        <w:bottom w:val="none" w:sz="0" w:space="0" w:color="auto"/>
        <w:right w:val="none" w:sz="0" w:space="0" w:color="auto"/>
      </w:divBdr>
      <w:divsChild>
        <w:div w:id="1267159066">
          <w:marLeft w:val="0"/>
          <w:marRight w:val="0"/>
          <w:marTop w:val="0"/>
          <w:marBottom w:val="0"/>
          <w:divBdr>
            <w:top w:val="none" w:sz="0" w:space="0" w:color="auto"/>
            <w:left w:val="none" w:sz="0" w:space="0" w:color="auto"/>
            <w:bottom w:val="none" w:sz="0" w:space="0" w:color="auto"/>
            <w:right w:val="none" w:sz="0" w:space="0" w:color="auto"/>
          </w:divBdr>
          <w:divsChild>
            <w:div w:id="1646465354">
              <w:marLeft w:val="0"/>
              <w:marRight w:val="0"/>
              <w:marTop w:val="0"/>
              <w:marBottom w:val="0"/>
              <w:divBdr>
                <w:top w:val="none" w:sz="0" w:space="0" w:color="auto"/>
                <w:left w:val="none" w:sz="0" w:space="0" w:color="auto"/>
                <w:bottom w:val="none" w:sz="0" w:space="0" w:color="auto"/>
                <w:right w:val="none" w:sz="0" w:space="0" w:color="auto"/>
              </w:divBdr>
              <w:divsChild>
                <w:div w:id="2024236268">
                  <w:marLeft w:val="0"/>
                  <w:marRight w:val="0"/>
                  <w:marTop w:val="75"/>
                  <w:marBottom w:val="300"/>
                  <w:divBdr>
                    <w:top w:val="none" w:sz="0" w:space="0" w:color="auto"/>
                    <w:left w:val="none" w:sz="0" w:space="0" w:color="auto"/>
                    <w:bottom w:val="none" w:sz="0" w:space="0" w:color="auto"/>
                    <w:right w:val="none" w:sz="0" w:space="0" w:color="auto"/>
                  </w:divBdr>
                  <w:divsChild>
                    <w:div w:id="13768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908256">
      <w:bodyDiv w:val="1"/>
      <w:marLeft w:val="0"/>
      <w:marRight w:val="0"/>
      <w:marTop w:val="0"/>
      <w:marBottom w:val="0"/>
      <w:divBdr>
        <w:top w:val="none" w:sz="0" w:space="0" w:color="auto"/>
        <w:left w:val="none" w:sz="0" w:space="0" w:color="auto"/>
        <w:bottom w:val="none" w:sz="0" w:space="0" w:color="auto"/>
        <w:right w:val="none" w:sz="0" w:space="0" w:color="auto"/>
      </w:divBdr>
    </w:div>
    <w:div w:id="280456467">
      <w:bodyDiv w:val="1"/>
      <w:marLeft w:val="0"/>
      <w:marRight w:val="0"/>
      <w:marTop w:val="0"/>
      <w:marBottom w:val="0"/>
      <w:divBdr>
        <w:top w:val="none" w:sz="0" w:space="0" w:color="auto"/>
        <w:left w:val="none" w:sz="0" w:space="0" w:color="auto"/>
        <w:bottom w:val="none" w:sz="0" w:space="0" w:color="auto"/>
        <w:right w:val="none" w:sz="0" w:space="0" w:color="auto"/>
      </w:divBdr>
    </w:div>
    <w:div w:id="283122248">
      <w:bodyDiv w:val="1"/>
      <w:marLeft w:val="0"/>
      <w:marRight w:val="0"/>
      <w:marTop w:val="0"/>
      <w:marBottom w:val="0"/>
      <w:divBdr>
        <w:top w:val="none" w:sz="0" w:space="0" w:color="auto"/>
        <w:left w:val="none" w:sz="0" w:space="0" w:color="auto"/>
        <w:bottom w:val="none" w:sz="0" w:space="0" w:color="auto"/>
        <w:right w:val="none" w:sz="0" w:space="0" w:color="auto"/>
      </w:divBdr>
    </w:div>
    <w:div w:id="294409962">
      <w:bodyDiv w:val="1"/>
      <w:marLeft w:val="0"/>
      <w:marRight w:val="0"/>
      <w:marTop w:val="0"/>
      <w:marBottom w:val="0"/>
      <w:divBdr>
        <w:top w:val="none" w:sz="0" w:space="0" w:color="auto"/>
        <w:left w:val="none" w:sz="0" w:space="0" w:color="auto"/>
        <w:bottom w:val="none" w:sz="0" w:space="0" w:color="auto"/>
        <w:right w:val="none" w:sz="0" w:space="0" w:color="auto"/>
      </w:divBdr>
    </w:div>
    <w:div w:id="333075517">
      <w:bodyDiv w:val="1"/>
      <w:marLeft w:val="0"/>
      <w:marRight w:val="0"/>
      <w:marTop w:val="0"/>
      <w:marBottom w:val="0"/>
      <w:divBdr>
        <w:top w:val="none" w:sz="0" w:space="0" w:color="auto"/>
        <w:left w:val="none" w:sz="0" w:space="0" w:color="auto"/>
        <w:bottom w:val="none" w:sz="0" w:space="0" w:color="auto"/>
        <w:right w:val="none" w:sz="0" w:space="0" w:color="auto"/>
      </w:divBdr>
    </w:div>
    <w:div w:id="345718485">
      <w:bodyDiv w:val="1"/>
      <w:marLeft w:val="0"/>
      <w:marRight w:val="0"/>
      <w:marTop w:val="0"/>
      <w:marBottom w:val="0"/>
      <w:divBdr>
        <w:top w:val="none" w:sz="0" w:space="0" w:color="auto"/>
        <w:left w:val="none" w:sz="0" w:space="0" w:color="auto"/>
        <w:bottom w:val="none" w:sz="0" w:space="0" w:color="auto"/>
        <w:right w:val="none" w:sz="0" w:space="0" w:color="auto"/>
      </w:divBdr>
    </w:div>
    <w:div w:id="363753516">
      <w:bodyDiv w:val="1"/>
      <w:marLeft w:val="0"/>
      <w:marRight w:val="0"/>
      <w:marTop w:val="0"/>
      <w:marBottom w:val="0"/>
      <w:divBdr>
        <w:top w:val="none" w:sz="0" w:space="0" w:color="auto"/>
        <w:left w:val="none" w:sz="0" w:space="0" w:color="auto"/>
        <w:bottom w:val="none" w:sz="0" w:space="0" w:color="auto"/>
        <w:right w:val="none" w:sz="0" w:space="0" w:color="auto"/>
      </w:divBdr>
      <w:divsChild>
        <w:div w:id="1528373571">
          <w:marLeft w:val="0"/>
          <w:marRight w:val="0"/>
          <w:marTop w:val="0"/>
          <w:marBottom w:val="0"/>
          <w:divBdr>
            <w:top w:val="none" w:sz="0" w:space="0" w:color="auto"/>
            <w:left w:val="none" w:sz="0" w:space="0" w:color="auto"/>
            <w:bottom w:val="none" w:sz="0" w:space="0" w:color="auto"/>
            <w:right w:val="none" w:sz="0" w:space="0" w:color="auto"/>
          </w:divBdr>
          <w:divsChild>
            <w:div w:id="508638174">
              <w:marLeft w:val="0"/>
              <w:marRight w:val="0"/>
              <w:marTop w:val="0"/>
              <w:marBottom w:val="0"/>
              <w:divBdr>
                <w:top w:val="none" w:sz="0" w:space="0" w:color="auto"/>
                <w:left w:val="none" w:sz="0" w:space="0" w:color="auto"/>
                <w:bottom w:val="none" w:sz="0" w:space="0" w:color="auto"/>
                <w:right w:val="none" w:sz="0" w:space="0" w:color="auto"/>
              </w:divBdr>
              <w:divsChild>
                <w:div w:id="510872679">
                  <w:marLeft w:val="0"/>
                  <w:marRight w:val="0"/>
                  <w:marTop w:val="0"/>
                  <w:marBottom w:val="0"/>
                  <w:divBdr>
                    <w:top w:val="none" w:sz="0" w:space="0" w:color="auto"/>
                    <w:left w:val="none" w:sz="0" w:space="0" w:color="auto"/>
                    <w:bottom w:val="none" w:sz="0" w:space="0" w:color="auto"/>
                    <w:right w:val="none" w:sz="0" w:space="0" w:color="auto"/>
                  </w:divBdr>
                  <w:divsChild>
                    <w:div w:id="1058865787">
                      <w:marLeft w:val="0"/>
                      <w:marRight w:val="0"/>
                      <w:marTop w:val="0"/>
                      <w:marBottom w:val="0"/>
                      <w:divBdr>
                        <w:top w:val="none" w:sz="0" w:space="0" w:color="auto"/>
                        <w:left w:val="none" w:sz="0" w:space="0" w:color="auto"/>
                        <w:bottom w:val="none" w:sz="0" w:space="0" w:color="auto"/>
                        <w:right w:val="none" w:sz="0" w:space="0" w:color="auto"/>
                      </w:divBdr>
                      <w:divsChild>
                        <w:div w:id="972953460">
                          <w:marLeft w:val="0"/>
                          <w:marRight w:val="0"/>
                          <w:marTop w:val="0"/>
                          <w:marBottom w:val="0"/>
                          <w:divBdr>
                            <w:top w:val="none" w:sz="0" w:space="0" w:color="auto"/>
                            <w:left w:val="none" w:sz="0" w:space="0" w:color="auto"/>
                            <w:bottom w:val="none" w:sz="0" w:space="0" w:color="auto"/>
                            <w:right w:val="none" w:sz="0" w:space="0" w:color="auto"/>
                          </w:divBdr>
                          <w:divsChild>
                            <w:div w:id="2042047606">
                              <w:marLeft w:val="0"/>
                              <w:marRight w:val="0"/>
                              <w:marTop w:val="0"/>
                              <w:marBottom w:val="0"/>
                              <w:divBdr>
                                <w:top w:val="none" w:sz="0" w:space="0" w:color="auto"/>
                                <w:left w:val="none" w:sz="0" w:space="0" w:color="auto"/>
                                <w:bottom w:val="none" w:sz="0" w:space="0" w:color="auto"/>
                                <w:right w:val="none" w:sz="0" w:space="0" w:color="auto"/>
                              </w:divBdr>
                              <w:divsChild>
                                <w:div w:id="1049109556">
                                  <w:marLeft w:val="0"/>
                                  <w:marRight w:val="0"/>
                                  <w:marTop w:val="0"/>
                                  <w:marBottom w:val="0"/>
                                  <w:divBdr>
                                    <w:top w:val="none" w:sz="0" w:space="0" w:color="auto"/>
                                    <w:left w:val="none" w:sz="0" w:space="0" w:color="auto"/>
                                    <w:bottom w:val="none" w:sz="0" w:space="0" w:color="auto"/>
                                    <w:right w:val="none" w:sz="0" w:space="0" w:color="auto"/>
                                  </w:divBdr>
                                  <w:divsChild>
                                    <w:div w:id="954680253">
                                      <w:marLeft w:val="0"/>
                                      <w:marRight w:val="0"/>
                                      <w:marTop w:val="0"/>
                                      <w:marBottom w:val="0"/>
                                      <w:divBdr>
                                        <w:top w:val="none" w:sz="0" w:space="0" w:color="auto"/>
                                        <w:left w:val="none" w:sz="0" w:space="0" w:color="auto"/>
                                        <w:bottom w:val="none" w:sz="0" w:space="0" w:color="auto"/>
                                        <w:right w:val="none" w:sz="0" w:space="0" w:color="auto"/>
                                      </w:divBdr>
                                      <w:divsChild>
                                        <w:div w:id="1663848341">
                                          <w:marLeft w:val="0"/>
                                          <w:marRight w:val="0"/>
                                          <w:marTop w:val="0"/>
                                          <w:marBottom w:val="0"/>
                                          <w:divBdr>
                                            <w:top w:val="none" w:sz="0" w:space="0" w:color="auto"/>
                                            <w:left w:val="none" w:sz="0" w:space="0" w:color="auto"/>
                                            <w:bottom w:val="none" w:sz="0" w:space="0" w:color="auto"/>
                                            <w:right w:val="none" w:sz="0" w:space="0" w:color="auto"/>
                                          </w:divBdr>
                                          <w:divsChild>
                                            <w:div w:id="1380280527">
                                              <w:marLeft w:val="0"/>
                                              <w:marRight w:val="0"/>
                                              <w:marTop w:val="0"/>
                                              <w:marBottom w:val="0"/>
                                              <w:divBdr>
                                                <w:top w:val="none" w:sz="0" w:space="0" w:color="auto"/>
                                                <w:left w:val="none" w:sz="0" w:space="0" w:color="auto"/>
                                                <w:bottom w:val="single" w:sz="6" w:space="7" w:color="E6ECF0"/>
                                                <w:right w:val="none" w:sz="0" w:space="0" w:color="auto"/>
                                              </w:divBdr>
                                              <w:divsChild>
                                                <w:div w:id="765273293">
                                                  <w:marLeft w:val="0"/>
                                                  <w:marRight w:val="0"/>
                                                  <w:marTop w:val="0"/>
                                                  <w:marBottom w:val="0"/>
                                                  <w:divBdr>
                                                    <w:top w:val="none" w:sz="0" w:space="0" w:color="auto"/>
                                                    <w:left w:val="none" w:sz="0" w:space="0" w:color="auto"/>
                                                    <w:bottom w:val="none" w:sz="0" w:space="0" w:color="auto"/>
                                                    <w:right w:val="none" w:sz="0" w:space="0" w:color="auto"/>
                                                  </w:divBdr>
                                                  <w:divsChild>
                                                    <w:div w:id="329722907">
                                                      <w:marLeft w:val="0"/>
                                                      <w:marRight w:val="0"/>
                                                      <w:marTop w:val="0"/>
                                                      <w:marBottom w:val="0"/>
                                                      <w:divBdr>
                                                        <w:top w:val="none" w:sz="0" w:space="0" w:color="auto"/>
                                                        <w:left w:val="none" w:sz="0" w:space="0" w:color="auto"/>
                                                        <w:bottom w:val="none" w:sz="0" w:space="0" w:color="auto"/>
                                                        <w:right w:val="none" w:sz="0" w:space="0" w:color="auto"/>
                                                      </w:divBdr>
                                                    </w:div>
                                                    <w:div w:id="551960277">
                                                      <w:marLeft w:val="0"/>
                                                      <w:marRight w:val="0"/>
                                                      <w:marTop w:val="0"/>
                                                      <w:marBottom w:val="0"/>
                                                      <w:divBdr>
                                                        <w:top w:val="none" w:sz="0" w:space="0" w:color="auto"/>
                                                        <w:left w:val="none" w:sz="0" w:space="0" w:color="auto"/>
                                                        <w:bottom w:val="none" w:sz="0" w:space="0" w:color="auto"/>
                                                        <w:right w:val="none" w:sz="0" w:space="0" w:color="auto"/>
                                                      </w:divBdr>
                                                      <w:divsChild>
                                                        <w:div w:id="1682079327">
                                                          <w:marLeft w:val="0"/>
                                                          <w:marRight w:val="0"/>
                                                          <w:marTop w:val="0"/>
                                                          <w:marBottom w:val="0"/>
                                                          <w:divBdr>
                                                            <w:top w:val="none" w:sz="0" w:space="0" w:color="auto"/>
                                                            <w:left w:val="none" w:sz="0" w:space="0" w:color="auto"/>
                                                            <w:bottom w:val="none" w:sz="0" w:space="0" w:color="auto"/>
                                                            <w:right w:val="none" w:sz="0" w:space="0" w:color="auto"/>
                                                          </w:divBdr>
                                                          <w:divsChild>
                                                            <w:div w:id="290404282">
                                                              <w:marLeft w:val="0"/>
                                                              <w:marRight w:val="0"/>
                                                              <w:marTop w:val="0"/>
                                                              <w:marBottom w:val="0"/>
                                                              <w:divBdr>
                                                                <w:top w:val="none" w:sz="0" w:space="0" w:color="auto"/>
                                                                <w:left w:val="none" w:sz="0" w:space="0" w:color="auto"/>
                                                                <w:bottom w:val="none" w:sz="0" w:space="0" w:color="auto"/>
                                                                <w:right w:val="none" w:sz="0" w:space="0" w:color="auto"/>
                                                              </w:divBdr>
                                                              <w:divsChild>
                                                                <w:div w:id="52775912">
                                                                  <w:marLeft w:val="0"/>
                                                                  <w:marRight w:val="0"/>
                                                                  <w:marTop w:val="30"/>
                                                                  <w:marBottom w:val="0"/>
                                                                  <w:divBdr>
                                                                    <w:top w:val="none" w:sz="0" w:space="0" w:color="auto"/>
                                                                    <w:left w:val="none" w:sz="0" w:space="0" w:color="auto"/>
                                                                    <w:bottom w:val="none" w:sz="0" w:space="0" w:color="auto"/>
                                                                    <w:right w:val="none" w:sz="0" w:space="0" w:color="auto"/>
                                                                  </w:divBdr>
                                                                </w:div>
                                                                <w:div w:id="9567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6611213">
      <w:bodyDiv w:val="1"/>
      <w:marLeft w:val="0"/>
      <w:marRight w:val="0"/>
      <w:marTop w:val="0"/>
      <w:marBottom w:val="0"/>
      <w:divBdr>
        <w:top w:val="none" w:sz="0" w:space="0" w:color="auto"/>
        <w:left w:val="none" w:sz="0" w:space="0" w:color="auto"/>
        <w:bottom w:val="none" w:sz="0" w:space="0" w:color="auto"/>
        <w:right w:val="none" w:sz="0" w:space="0" w:color="auto"/>
      </w:divBdr>
    </w:div>
    <w:div w:id="370805113">
      <w:bodyDiv w:val="1"/>
      <w:marLeft w:val="0"/>
      <w:marRight w:val="0"/>
      <w:marTop w:val="0"/>
      <w:marBottom w:val="0"/>
      <w:divBdr>
        <w:top w:val="none" w:sz="0" w:space="0" w:color="auto"/>
        <w:left w:val="none" w:sz="0" w:space="0" w:color="auto"/>
        <w:bottom w:val="none" w:sz="0" w:space="0" w:color="auto"/>
        <w:right w:val="none" w:sz="0" w:space="0" w:color="auto"/>
      </w:divBdr>
    </w:div>
    <w:div w:id="378629361">
      <w:bodyDiv w:val="1"/>
      <w:marLeft w:val="0"/>
      <w:marRight w:val="0"/>
      <w:marTop w:val="0"/>
      <w:marBottom w:val="0"/>
      <w:divBdr>
        <w:top w:val="none" w:sz="0" w:space="0" w:color="auto"/>
        <w:left w:val="none" w:sz="0" w:space="0" w:color="auto"/>
        <w:bottom w:val="none" w:sz="0" w:space="0" w:color="auto"/>
        <w:right w:val="none" w:sz="0" w:space="0" w:color="auto"/>
      </w:divBdr>
    </w:div>
    <w:div w:id="394553807">
      <w:bodyDiv w:val="1"/>
      <w:marLeft w:val="0"/>
      <w:marRight w:val="0"/>
      <w:marTop w:val="0"/>
      <w:marBottom w:val="0"/>
      <w:divBdr>
        <w:top w:val="none" w:sz="0" w:space="0" w:color="auto"/>
        <w:left w:val="none" w:sz="0" w:space="0" w:color="auto"/>
        <w:bottom w:val="none" w:sz="0" w:space="0" w:color="auto"/>
        <w:right w:val="none" w:sz="0" w:space="0" w:color="auto"/>
      </w:divBdr>
    </w:div>
    <w:div w:id="403601379">
      <w:bodyDiv w:val="1"/>
      <w:marLeft w:val="0"/>
      <w:marRight w:val="0"/>
      <w:marTop w:val="0"/>
      <w:marBottom w:val="0"/>
      <w:divBdr>
        <w:top w:val="none" w:sz="0" w:space="0" w:color="auto"/>
        <w:left w:val="none" w:sz="0" w:space="0" w:color="auto"/>
        <w:bottom w:val="none" w:sz="0" w:space="0" w:color="auto"/>
        <w:right w:val="none" w:sz="0" w:space="0" w:color="auto"/>
      </w:divBdr>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18017259">
      <w:bodyDiv w:val="1"/>
      <w:marLeft w:val="0"/>
      <w:marRight w:val="0"/>
      <w:marTop w:val="0"/>
      <w:marBottom w:val="0"/>
      <w:divBdr>
        <w:top w:val="none" w:sz="0" w:space="0" w:color="auto"/>
        <w:left w:val="none" w:sz="0" w:space="0" w:color="auto"/>
        <w:bottom w:val="none" w:sz="0" w:space="0" w:color="auto"/>
        <w:right w:val="none" w:sz="0" w:space="0" w:color="auto"/>
      </w:divBdr>
    </w:div>
    <w:div w:id="429161194">
      <w:bodyDiv w:val="1"/>
      <w:marLeft w:val="0"/>
      <w:marRight w:val="0"/>
      <w:marTop w:val="0"/>
      <w:marBottom w:val="0"/>
      <w:divBdr>
        <w:top w:val="none" w:sz="0" w:space="0" w:color="auto"/>
        <w:left w:val="none" w:sz="0" w:space="0" w:color="auto"/>
        <w:bottom w:val="none" w:sz="0" w:space="0" w:color="auto"/>
        <w:right w:val="none" w:sz="0" w:space="0" w:color="auto"/>
      </w:divBdr>
    </w:div>
    <w:div w:id="433014377">
      <w:bodyDiv w:val="1"/>
      <w:marLeft w:val="0"/>
      <w:marRight w:val="0"/>
      <w:marTop w:val="0"/>
      <w:marBottom w:val="0"/>
      <w:divBdr>
        <w:top w:val="none" w:sz="0" w:space="0" w:color="auto"/>
        <w:left w:val="none" w:sz="0" w:space="0" w:color="auto"/>
        <w:bottom w:val="none" w:sz="0" w:space="0" w:color="auto"/>
        <w:right w:val="none" w:sz="0" w:space="0" w:color="auto"/>
      </w:divBdr>
    </w:div>
    <w:div w:id="435947957">
      <w:bodyDiv w:val="1"/>
      <w:marLeft w:val="0"/>
      <w:marRight w:val="0"/>
      <w:marTop w:val="0"/>
      <w:marBottom w:val="0"/>
      <w:divBdr>
        <w:top w:val="none" w:sz="0" w:space="0" w:color="auto"/>
        <w:left w:val="none" w:sz="0" w:space="0" w:color="auto"/>
        <w:bottom w:val="none" w:sz="0" w:space="0" w:color="auto"/>
        <w:right w:val="none" w:sz="0" w:space="0" w:color="auto"/>
      </w:divBdr>
    </w:div>
    <w:div w:id="442458334">
      <w:bodyDiv w:val="1"/>
      <w:marLeft w:val="0"/>
      <w:marRight w:val="0"/>
      <w:marTop w:val="0"/>
      <w:marBottom w:val="0"/>
      <w:divBdr>
        <w:top w:val="none" w:sz="0" w:space="0" w:color="auto"/>
        <w:left w:val="none" w:sz="0" w:space="0" w:color="auto"/>
        <w:bottom w:val="none" w:sz="0" w:space="0" w:color="auto"/>
        <w:right w:val="none" w:sz="0" w:space="0" w:color="auto"/>
      </w:divBdr>
    </w:div>
    <w:div w:id="452755185">
      <w:bodyDiv w:val="1"/>
      <w:marLeft w:val="0"/>
      <w:marRight w:val="0"/>
      <w:marTop w:val="0"/>
      <w:marBottom w:val="0"/>
      <w:divBdr>
        <w:top w:val="none" w:sz="0" w:space="0" w:color="auto"/>
        <w:left w:val="none" w:sz="0" w:space="0" w:color="auto"/>
        <w:bottom w:val="none" w:sz="0" w:space="0" w:color="auto"/>
        <w:right w:val="none" w:sz="0" w:space="0" w:color="auto"/>
      </w:divBdr>
    </w:div>
    <w:div w:id="461075036">
      <w:bodyDiv w:val="1"/>
      <w:marLeft w:val="0"/>
      <w:marRight w:val="0"/>
      <w:marTop w:val="0"/>
      <w:marBottom w:val="0"/>
      <w:divBdr>
        <w:top w:val="none" w:sz="0" w:space="0" w:color="auto"/>
        <w:left w:val="none" w:sz="0" w:space="0" w:color="auto"/>
        <w:bottom w:val="none" w:sz="0" w:space="0" w:color="auto"/>
        <w:right w:val="none" w:sz="0" w:space="0" w:color="auto"/>
      </w:divBdr>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478814108">
      <w:bodyDiv w:val="1"/>
      <w:marLeft w:val="0"/>
      <w:marRight w:val="0"/>
      <w:marTop w:val="0"/>
      <w:marBottom w:val="0"/>
      <w:divBdr>
        <w:top w:val="none" w:sz="0" w:space="0" w:color="auto"/>
        <w:left w:val="none" w:sz="0" w:space="0" w:color="auto"/>
        <w:bottom w:val="none" w:sz="0" w:space="0" w:color="auto"/>
        <w:right w:val="none" w:sz="0" w:space="0" w:color="auto"/>
      </w:divBdr>
    </w:div>
    <w:div w:id="481237337">
      <w:bodyDiv w:val="1"/>
      <w:marLeft w:val="0"/>
      <w:marRight w:val="0"/>
      <w:marTop w:val="0"/>
      <w:marBottom w:val="0"/>
      <w:divBdr>
        <w:top w:val="none" w:sz="0" w:space="0" w:color="auto"/>
        <w:left w:val="none" w:sz="0" w:space="0" w:color="auto"/>
        <w:bottom w:val="none" w:sz="0" w:space="0" w:color="auto"/>
        <w:right w:val="none" w:sz="0" w:space="0" w:color="auto"/>
      </w:divBdr>
      <w:divsChild>
        <w:div w:id="1788504589">
          <w:marLeft w:val="0"/>
          <w:marRight w:val="0"/>
          <w:marTop w:val="0"/>
          <w:marBottom w:val="0"/>
          <w:divBdr>
            <w:top w:val="none" w:sz="0" w:space="0" w:color="auto"/>
            <w:left w:val="none" w:sz="0" w:space="0" w:color="auto"/>
            <w:bottom w:val="none" w:sz="0" w:space="0" w:color="auto"/>
            <w:right w:val="none" w:sz="0" w:space="0" w:color="auto"/>
          </w:divBdr>
          <w:divsChild>
            <w:div w:id="1558012420">
              <w:marLeft w:val="0"/>
              <w:marRight w:val="0"/>
              <w:marTop w:val="100"/>
              <w:marBottom w:val="100"/>
              <w:divBdr>
                <w:top w:val="none" w:sz="0" w:space="0" w:color="auto"/>
                <w:left w:val="none" w:sz="0" w:space="0" w:color="auto"/>
                <w:bottom w:val="none" w:sz="0" w:space="0" w:color="auto"/>
                <w:right w:val="none" w:sz="0" w:space="0" w:color="auto"/>
              </w:divBdr>
              <w:divsChild>
                <w:div w:id="284502855">
                  <w:marLeft w:val="0"/>
                  <w:marRight w:val="0"/>
                  <w:marTop w:val="0"/>
                  <w:marBottom w:val="0"/>
                  <w:divBdr>
                    <w:top w:val="none" w:sz="0" w:space="0" w:color="auto"/>
                    <w:left w:val="none" w:sz="0" w:space="0" w:color="auto"/>
                    <w:bottom w:val="none" w:sz="0" w:space="0" w:color="auto"/>
                    <w:right w:val="none" w:sz="0" w:space="0" w:color="auto"/>
                  </w:divBdr>
                  <w:divsChild>
                    <w:div w:id="692653631">
                      <w:marLeft w:val="0"/>
                      <w:marRight w:val="0"/>
                      <w:marTop w:val="0"/>
                      <w:marBottom w:val="0"/>
                      <w:divBdr>
                        <w:top w:val="none" w:sz="0" w:space="0" w:color="auto"/>
                        <w:left w:val="none" w:sz="0" w:space="0" w:color="auto"/>
                        <w:bottom w:val="none" w:sz="0" w:space="0" w:color="auto"/>
                        <w:right w:val="none" w:sz="0" w:space="0" w:color="auto"/>
                      </w:divBdr>
                      <w:divsChild>
                        <w:div w:id="1286346978">
                          <w:marLeft w:val="0"/>
                          <w:marRight w:val="0"/>
                          <w:marTop w:val="0"/>
                          <w:marBottom w:val="0"/>
                          <w:divBdr>
                            <w:top w:val="none" w:sz="0" w:space="0" w:color="auto"/>
                            <w:left w:val="none" w:sz="0" w:space="0" w:color="auto"/>
                            <w:bottom w:val="none" w:sz="0" w:space="0" w:color="auto"/>
                            <w:right w:val="none" w:sz="0" w:space="0" w:color="auto"/>
                          </w:divBdr>
                          <w:divsChild>
                            <w:div w:id="687371004">
                              <w:marLeft w:val="0"/>
                              <w:marRight w:val="0"/>
                              <w:marTop w:val="0"/>
                              <w:marBottom w:val="0"/>
                              <w:divBdr>
                                <w:top w:val="none" w:sz="0" w:space="0" w:color="auto"/>
                                <w:left w:val="none" w:sz="0" w:space="0" w:color="auto"/>
                                <w:bottom w:val="none" w:sz="0" w:space="0" w:color="auto"/>
                                <w:right w:val="none" w:sz="0" w:space="0" w:color="auto"/>
                              </w:divBdr>
                              <w:divsChild>
                                <w:div w:id="1503667764">
                                  <w:marLeft w:val="0"/>
                                  <w:marRight w:val="0"/>
                                  <w:marTop w:val="0"/>
                                  <w:marBottom w:val="0"/>
                                  <w:divBdr>
                                    <w:top w:val="none" w:sz="0" w:space="0" w:color="auto"/>
                                    <w:left w:val="none" w:sz="0" w:space="0" w:color="auto"/>
                                    <w:bottom w:val="none" w:sz="0" w:space="0" w:color="auto"/>
                                    <w:right w:val="none" w:sz="0" w:space="0" w:color="auto"/>
                                  </w:divBdr>
                                  <w:divsChild>
                                    <w:div w:id="1767267447">
                                      <w:marLeft w:val="0"/>
                                      <w:marRight w:val="0"/>
                                      <w:marTop w:val="0"/>
                                      <w:marBottom w:val="0"/>
                                      <w:divBdr>
                                        <w:top w:val="none" w:sz="0" w:space="0" w:color="auto"/>
                                        <w:left w:val="none" w:sz="0" w:space="0" w:color="auto"/>
                                        <w:bottom w:val="none" w:sz="0" w:space="0" w:color="auto"/>
                                        <w:right w:val="none" w:sz="0" w:space="0" w:color="auto"/>
                                      </w:divBdr>
                                      <w:divsChild>
                                        <w:div w:id="1400861240">
                                          <w:marLeft w:val="0"/>
                                          <w:marRight w:val="0"/>
                                          <w:marTop w:val="0"/>
                                          <w:marBottom w:val="0"/>
                                          <w:divBdr>
                                            <w:top w:val="none" w:sz="0" w:space="0" w:color="auto"/>
                                            <w:left w:val="none" w:sz="0" w:space="0" w:color="auto"/>
                                            <w:bottom w:val="none" w:sz="0" w:space="0" w:color="auto"/>
                                            <w:right w:val="none" w:sz="0" w:space="0" w:color="auto"/>
                                          </w:divBdr>
                                          <w:divsChild>
                                            <w:div w:id="11824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2993279">
      <w:bodyDiv w:val="1"/>
      <w:marLeft w:val="0"/>
      <w:marRight w:val="0"/>
      <w:marTop w:val="0"/>
      <w:marBottom w:val="0"/>
      <w:divBdr>
        <w:top w:val="none" w:sz="0" w:space="0" w:color="auto"/>
        <w:left w:val="none" w:sz="0" w:space="0" w:color="auto"/>
        <w:bottom w:val="none" w:sz="0" w:space="0" w:color="auto"/>
        <w:right w:val="none" w:sz="0" w:space="0" w:color="auto"/>
      </w:divBdr>
    </w:div>
    <w:div w:id="497885849">
      <w:bodyDiv w:val="1"/>
      <w:marLeft w:val="0"/>
      <w:marRight w:val="0"/>
      <w:marTop w:val="0"/>
      <w:marBottom w:val="0"/>
      <w:divBdr>
        <w:top w:val="none" w:sz="0" w:space="0" w:color="auto"/>
        <w:left w:val="none" w:sz="0" w:space="0" w:color="auto"/>
        <w:bottom w:val="none" w:sz="0" w:space="0" w:color="auto"/>
        <w:right w:val="none" w:sz="0" w:space="0" w:color="auto"/>
      </w:divBdr>
      <w:divsChild>
        <w:div w:id="654459943">
          <w:marLeft w:val="0"/>
          <w:marRight w:val="0"/>
          <w:marTop w:val="0"/>
          <w:marBottom w:val="0"/>
          <w:divBdr>
            <w:top w:val="none" w:sz="0" w:space="0" w:color="auto"/>
            <w:left w:val="none" w:sz="0" w:space="0" w:color="auto"/>
            <w:bottom w:val="none" w:sz="0" w:space="0" w:color="auto"/>
            <w:right w:val="none" w:sz="0" w:space="0" w:color="auto"/>
          </w:divBdr>
          <w:divsChild>
            <w:div w:id="428427363">
              <w:marLeft w:val="0"/>
              <w:marRight w:val="0"/>
              <w:marTop w:val="0"/>
              <w:marBottom w:val="0"/>
              <w:divBdr>
                <w:top w:val="none" w:sz="0" w:space="0" w:color="auto"/>
                <w:left w:val="none" w:sz="0" w:space="0" w:color="auto"/>
                <w:bottom w:val="none" w:sz="0" w:space="0" w:color="auto"/>
                <w:right w:val="none" w:sz="0" w:space="0" w:color="auto"/>
              </w:divBdr>
              <w:divsChild>
                <w:div w:id="766732116">
                  <w:marLeft w:val="0"/>
                  <w:marRight w:val="0"/>
                  <w:marTop w:val="0"/>
                  <w:marBottom w:val="0"/>
                  <w:divBdr>
                    <w:top w:val="none" w:sz="0" w:space="0" w:color="auto"/>
                    <w:left w:val="none" w:sz="0" w:space="0" w:color="auto"/>
                    <w:bottom w:val="none" w:sz="0" w:space="0" w:color="auto"/>
                    <w:right w:val="none" w:sz="0" w:space="0" w:color="auto"/>
                  </w:divBdr>
                  <w:divsChild>
                    <w:div w:id="1780642381">
                      <w:marLeft w:val="0"/>
                      <w:marRight w:val="0"/>
                      <w:marTop w:val="0"/>
                      <w:marBottom w:val="0"/>
                      <w:divBdr>
                        <w:top w:val="none" w:sz="0" w:space="0" w:color="auto"/>
                        <w:left w:val="none" w:sz="0" w:space="0" w:color="auto"/>
                        <w:bottom w:val="none" w:sz="0" w:space="0" w:color="auto"/>
                        <w:right w:val="none" w:sz="0" w:space="0" w:color="auto"/>
                      </w:divBdr>
                      <w:divsChild>
                        <w:div w:id="1952005100">
                          <w:marLeft w:val="0"/>
                          <w:marRight w:val="0"/>
                          <w:marTop w:val="0"/>
                          <w:marBottom w:val="0"/>
                          <w:divBdr>
                            <w:top w:val="none" w:sz="0" w:space="0" w:color="auto"/>
                            <w:left w:val="none" w:sz="0" w:space="0" w:color="auto"/>
                            <w:bottom w:val="none" w:sz="0" w:space="0" w:color="auto"/>
                            <w:right w:val="none" w:sz="0" w:space="0" w:color="auto"/>
                          </w:divBdr>
                          <w:divsChild>
                            <w:div w:id="78216210">
                              <w:marLeft w:val="0"/>
                              <w:marRight w:val="0"/>
                              <w:marTop w:val="0"/>
                              <w:marBottom w:val="0"/>
                              <w:divBdr>
                                <w:top w:val="none" w:sz="0" w:space="0" w:color="auto"/>
                                <w:left w:val="none" w:sz="0" w:space="0" w:color="auto"/>
                                <w:bottom w:val="none" w:sz="0" w:space="0" w:color="auto"/>
                                <w:right w:val="none" w:sz="0" w:space="0" w:color="auto"/>
                              </w:divBdr>
                              <w:divsChild>
                                <w:div w:id="2047676334">
                                  <w:marLeft w:val="0"/>
                                  <w:marRight w:val="0"/>
                                  <w:marTop w:val="0"/>
                                  <w:marBottom w:val="0"/>
                                  <w:divBdr>
                                    <w:top w:val="none" w:sz="0" w:space="0" w:color="auto"/>
                                    <w:left w:val="none" w:sz="0" w:space="0" w:color="auto"/>
                                    <w:bottom w:val="none" w:sz="0" w:space="0" w:color="auto"/>
                                    <w:right w:val="none" w:sz="0" w:space="0" w:color="auto"/>
                                  </w:divBdr>
                                  <w:divsChild>
                                    <w:div w:id="834035622">
                                      <w:marLeft w:val="0"/>
                                      <w:marRight w:val="0"/>
                                      <w:marTop w:val="0"/>
                                      <w:marBottom w:val="0"/>
                                      <w:divBdr>
                                        <w:top w:val="none" w:sz="0" w:space="0" w:color="auto"/>
                                        <w:left w:val="none" w:sz="0" w:space="0" w:color="auto"/>
                                        <w:bottom w:val="none" w:sz="0" w:space="0" w:color="auto"/>
                                        <w:right w:val="none" w:sz="0" w:space="0" w:color="auto"/>
                                      </w:divBdr>
                                      <w:divsChild>
                                        <w:div w:id="20026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985259">
      <w:bodyDiv w:val="1"/>
      <w:marLeft w:val="0"/>
      <w:marRight w:val="0"/>
      <w:marTop w:val="0"/>
      <w:marBottom w:val="0"/>
      <w:divBdr>
        <w:top w:val="none" w:sz="0" w:space="0" w:color="auto"/>
        <w:left w:val="none" w:sz="0" w:space="0" w:color="auto"/>
        <w:bottom w:val="none" w:sz="0" w:space="0" w:color="auto"/>
        <w:right w:val="none" w:sz="0" w:space="0" w:color="auto"/>
      </w:divBdr>
      <w:divsChild>
        <w:div w:id="552815185">
          <w:marLeft w:val="0"/>
          <w:marRight w:val="0"/>
          <w:marTop w:val="0"/>
          <w:marBottom w:val="0"/>
          <w:divBdr>
            <w:top w:val="none" w:sz="0" w:space="0" w:color="auto"/>
            <w:left w:val="none" w:sz="0" w:space="0" w:color="auto"/>
            <w:bottom w:val="none" w:sz="0" w:space="0" w:color="auto"/>
            <w:right w:val="none" w:sz="0" w:space="0" w:color="auto"/>
          </w:divBdr>
          <w:divsChild>
            <w:div w:id="1024743898">
              <w:marLeft w:val="0"/>
              <w:marRight w:val="0"/>
              <w:marTop w:val="0"/>
              <w:marBottom w:val="0"/>
              <w:divBdr>
                <w:top w:val="none" w:sz="0" w:space="0" w:color="auto"/>
                <w:left w:val="none" w:sz="0" w:space="0" w:color="auto"/>
                <w:bottom w:val="none" w:sz="0" w:space="0" w:color="auto"/>
                <w:right w:val="none" w:sz="0" w:space="0" w:color="auto"/>
              </w:divBdr>
              <w:divsChild>
                <w:div w:id="1936010548">
                  <w:marLeft w:val="0"/>
                  <w:marRight w:val="0"/>
                  <w:marTop w:val="75"/>
                  <w:marBottom w:val="300"/>
                  <w:divBdr>
                    <w:top w:val="none" w:sz="0" w:space="0" w:color="auto"/>
                    <w:left w:val="none" w:sz="0" w:space="0" w:color="auto"/>
                    <w:bottom w:val="none" w:sz="0" w:space="0" w:color="auto"/>
                    <w:right w:val="none" w:sz="0" w:space="0" w:color="auto"/>
                  </w:divBdr>
                  <w:divsChild>
                    <w:div w:id="5666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72197992">
      <w:bodyDiv w:val="1"/>
      <w:marLeft w:val="0"/>
      <w:marRight w:val="0"/>
      <w:marTop w:val="0"/>
      <w:marBottom w:val="0"/>
      <w:divBdr>
        <w:top w:val="none" w:sz="0" w:space="0" w:color="auto"/>
        <w:left w:val="none" w:sz="0" w:space="0" w:color="auto"/>
        <w:bottom w:val="none" w:sz="0" w:space="0" w:color="auto"/>
        <w:right w:val="none" w:sz="0" w:space="0" w:color="auto"/>
      </w:divBdr>
    </w:div>
    <w:div w:id="573050833">
      <w:bodyDiv w:val="1"/>
      <w:marLeft w:val="0"/>
      <w:marRight w:val="0"/>
      <w:marTop w:val="0"/>
      <w:marBottom w:val="0"/>
      <w:divBdr>
        <w:top w:val="none" w:sz="0" w:space="0" w:color="auto"/>
        <w:left w:val="none" w:sz="0" w:space="0" w:color="auto"/>
        <w:bottom w:val="none" w:sz="0" w:space="0" w:color="auto"/>
        <w:right w:val="none" w:sz="0" w:space="0" w:color="auto"/>
      </w:divBdr>
    </w:div>
    <w:div w:id="576089771">
      <w:bodyDiv w:val="1"/>
      <w:marLeft w:val="0"/>
      <w:marRight w:val="0"/>
      <w:marTop w:val="0"/>
      <w:marBottom w:val="0"/>
      <w:divBdr>
        <w:top w:val="none" w:sz="0" w:space="0" w:color="auto"/>
        <w:left w:val="none" w:sz="0" w:space="0" w:color="auto"/>
        <w:bottom w:val="none" w:sz="0" w:space="0" w:color="auto"/>
        <w:right w:val="none" w:sz="0" w:space="0" w:color="auto"/>
      </w:divBdr>
    </w:div>
    <w:div w:id="58635306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1768255">
      <w:bodyDiv w:val="1"/>
      <w:marLeft w:val="0"/>
      <w:marRight w:val="0"/>
      <w:marTop w:val="0"/>
      <w:marBottom w:val="0"/>
      <w:divBdr>
        <w:top w:val="none" w:sz="0" w:space="0" w:color="auto"/>
        <w:left w:val="none" w:sz="0" w:space="0" w:color="auto"/>
        <w:bottom w:val="none" w:sz="0" w:space="0" w:color="auto"/>
        <w:right w:val="none" w:sz="0" w:space="0" w:color="auto"/>
      </w:divBdr>
    </w:div>
    <w:div w:id="604071990">
      <w:bodyDiv w:val="1"/>
      <w:marLeft w:val="0"/>
      <w:marRight w:val="0"/>
      <w:marTop w:val="0"/>
      <w:marBottom w:val="0"/>
      <w:divBdr>
        <w:top w:val="none" w:sz="0" w:space="0" w:color="auto"/>
        <w:left w:val="none" w:sz="0" w:space="0" w:color="auto"/>
        <w:bottom w:val="none" w:sz="0" w:space="0" w:color="auto"/>
        <w:right w:val="none" w:sz="0" w:space="0" w:color="auto"/>
      </w:divBdr>
      <w:divsChild>
        <w:div w:id="238028341">
          <w:marLeft w:val="0"/>
          <w:marRight w:val="0"/>
          <w:marTop w:val="0"/>
          <w:marBottom w:val="0"/>
          <w:divBdr>
            <w:top w:val="none" w:sz="0" w:space="0" w:color="auto"/>
            <w:left w:val="none" w:sz="0" w:space="0" w:color="auto"/>
            <w:bottom w:val="none" w:sz="0" w:space="0" w:color="auto"/>
            <w:right w:val="none" w:sz="0" w:space="0" w:color="auto"/>
          </w:divBdr>
          <w:divsChild>
            <w:div w:id="218784361">
              <w:marLeft w:val="0"/>
              <w:marRight w:val="0"/>
              <w:marTop w:val="0"/>
              <w:marBottom w:val="0"/>
              <w:divBdr>
                <w:top w:val="none" w:sz="0" w:space="0" w:color="auto"/>
                <w:left w:val="none" w:sz="0" w:space="0" w:color="auto"/>
                <w:bottom w:val="none" w:sz="0" w:space="0" w:color="auto"/>
                <w:right w:val="none" w:sz="0" w:space="0" w:color="auto"/>
              </w:divBdr>
              <w:divsChild>
                <w:div w:id="1848249889">
                  <w:marLeft w:val="0"/>
                  <w:marRight w:val="0"/>
                  <w:marTop w:val="0"/>
                  <w:marBottom w:val="0"/>
                  <w:divBdr>
                    <w:top w:val="none" w:sz="0" w:space="0" w:color="auto"/>
                    <w:left w:val="none" w:sz="0" w:space="0" w:color="auto"/>
                    <w:bottom w:val="none" w:sz="0" w:space="0" w:color="auto"/>
                    <w:right w:val="none" w:sz="0" w:space="0" w:color="auto"/>
                  </w:divBdr>
                  <w:divsChild>
                    <w:div w:id="2093233272">
                      <w:marLeft w:val="0"/>
                      <w:marRight w:val="0"/>
                      <w:marTop w:val="0"/>
                      <w:marBottom w:val="0"/>
                      <w:divBdr>
                        <w:top w:val="none" w:sz="0" w:space="0" w:color="auto"/>
                        <w:left w:val="none" w:sz="0" w:space="0" w:color="auto"/>
                        <w:bottom w:val="none" w:sz="0" w:space="0" w:color="auto"/>
                        <w:right w:val="none" w:sz="0" w:space="0" w:color="auto"/>
                      </w:divBdr>
                      <w:divsChild>
                        <w:div w:id="1964268303">
                          <w:marLeft w:val="0"/>
                          <w:marRight w:val="0"/>
                          <w:marTop w:val="0"/>
                          <w:marBottom w:val="0"/>
                          <w:divBdr>
                            <w:top w:val="none" w:sz="0" w:space="0" w:color="auto"/>
                            <w:left w:val="none" w:sz="0" w:space="0" w:color="auto"/>
                            <w:bottom w:val="none" w:sz="0" w:space="0" w:color="auto"/>
                            <w:right w:val="none" w:sz="0" w:space="0" w:color="auto"/>
                          </w:divBdr>
                          <w:divsChild>
                            <w:div w:id="1500535410">
                              <w:marLeft w:val="0"/>
                              <w:marRight w:val="0"/>
                              <w:marTop w:val="0"/>
                              <w:marBottom w:val="0"/>
                              <w:divBdr>
                                <w:top w:val="none" w:sz="0" w:space="0" w:color="auto"/>
                                <w:left w:val="none" w:sz="0" w:space="0" w:color="auto"/>
                                <w:bottom w:val="none" w:sz="0" w:space="0" w:color="auto"/>
                                <w:right w:val="none" w:sz="0" w:space="0" w:color="auto"/>
                              </w:divBdr>
                              <w:divsChild>
                                <w:div w:id="917981485">
                                  <w:marLeft w:val="0"/>
                                  <w:marRight w:val="0"/>
                                  <w:marTop w:val="0"/>
                                  <w:marBottom w:val="0"/>
                                  <w:divBdr>
                                    <w:top w:val="none" w:sz="0" w:space="0" w:color="auto"/>
                                    <w:left w:val="none" w:sz="0" w:space="0" w:color="auto"/>
                                    <w:bottom w:val="none" w:sz="0" w:space="0" w:color="auto"/>
                                    <w:right w:val="none" w:sz="0" w:space="0" w:color="auto"/>
                                  </w:divBdr>
                                  <w:divsChild>
                                    <w:div w:id="1565337441">
                                      <w:marLeft w:val="0"/>
                                      <w:marRight w:val="0"/>
                                      <w:marTop w:val="0"/>
                                      <w:marBottom w:val="0"/>
                                      <w:divBdr>
                                        <w:top w:val="none" w:sz="0" w:space="0" w:color="auto"/>
                                        <w:left w:val="none" w:sz="0" w:space="0" w:color="auto"/>
                                        <w:bottom w:val="none" w:sz="0" w:space="0" w:color="auto"/>
                                        <w:right w:val="none" w:sz="0" w:space="0" w:color="auto"/>
                                      </w:divBdr>
                                      <w:divsChild>
                                        <w:div w:id="1182088245">
                                          <w:marLeft w:val="0"/>
                                          <w:marRight w:val="0"/>
                                          <w:marTop w:val="0"/>
                                          <w:marBottom w:val="0"/>
                                          <w:divBdr>
                                            <w:top w:val="none" w:sz="0" w:space="0" w:color="auto"/>
                                            <w:left w:val="none" w:sz="0" w:space="0" w:color="auto"/>
                                            <w:bottom w:val="none" w:sz="0" w:space="0" w:color="auto"/>
                                            <w:right w:val="none" w:sz="0" w:space="0" w:color="auto"/>
                                          </w:divBdr>
                                          <w:divsChild>
                                            <w:div w:id="1209533435">
                                              <w:marLeft w:val="0"/>
                                              <w:marRight w:val="0"/>
                                              <w:marTop w:val="0"/>
                                              <w:marBottom w:val="0"/>
                                              <w:divBdr>
                                                <w:top w:val="none" w:sz="0" w:space="0" w:color="auto"/>
                                                <w:left w:val="none" w:sz="0" w:space="0" w:color="auto"/>
                                                <w:bottom w:val="none" w:sz="0" w:space="0" w:color="auto"/>
                                                <w:right w:val="none" w:sz="0" w:space="0" w:color="auto"/>
                                              </w:divBdr>
                                              <w:divsChild>
                                                <w:div w:id="1176920296">
                                                  <w:marLeft w:val="0"/>
                                                  <w:marRight w:val="0"/>
                                                  <w:marTop w:val="0"/>
                                                  <w:marBottom w:val="0"/>
                                                  <w:divBdr>
                                                    <w:top w:val="none" w:sz="0" w:space="0" w:color="auto"/>
                                                    <w:left w:val="none" w:sz="0" w:space="0" w:color="auto"/>
                                                    <w:bottom w:val="none" w:sz="0" w:space="0" w:color="auto"/>
                                                    <w:right w:val="none" w:sz="0" w:space="0" w:color="auto"/>
                                                  </w:divBdr>
                                                  <w:divsChild>
                                                    <w:div w:id="557471275">
                                                      <w:marLeft w:val="0"/>
                                                      <w:marRight w:val="0"/>
                                                      <w:marTop w:val="0"/>
                                                      <w:marBottom w:val="0"/>
                                                      <w:divBdr>
                                                        <w:top w:val="none" w:sz="0" w:space="0" w:color="auto"/>
                                                        <w:left w:val="none" w:sz="0" w:space="0" w:color="auto"/>
                                                        <w:bottom w:val="none" w:sz="0" w:space="0" w:color="auto"/>
                                                        <w:right w:val="none" w:sz="0" w:space="0" w:color="auto"/>
                                                      </w:divBdr>
                                                      <w:divsChild>
                                                        <w:div w:id="1006395730">
                                                          <w:marLeft w:val="0"/>
                                                          <w:marRight w:val="0"/>
                                                          <w:marTop w:val="0"/>
                                                          <w:marBottom w:val="0"/>
                                                          <w:divBdr>
                                                            <w:top w:val="none" w:sz="0" w:space="0" w:color="auto"/>
                                                            <w:left w:val="none" w:sz="0" w:space="0" w:color="auto"/>
                                                            <w:bottom w:val="none" w:sz="0" w:space="0" w:color="auto"/>
                                                            <w:right w:val="none" w:sz="0" w:space="0" w:color="auto"/>
                                                          </w:divBdr>
                                                          <w:divsChild>
                                                            <w:div w:id="6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2715897">
      <w:bodyDiv w:val="1"/>
      <w:marLeft w:val="0"/>
      <w:marRight w:val="0"/>
      <w:marTop w:val="0"/>
      <w:marBottom w:val="0"/>
      <w:divBdr>
        <w:top w:val="none" w:sz="0" w:space="0" w:color="auto"/>
        <w:left w:val="none" w:sz="0" w:space="0" w:color="auto"/>
        <w:bottom w:val="none" w:sz="0" w:space="0" w:color="auto"/>
        <w:right w:val="none" w:sz="0" w:space="0" w:color="auto"/>
      </w:divBdr>
    </w:div>
    <w:div w:id="617683120">
      <w:bodyDiv w:val="1"/>
      <w:marLeft w:val="0"/>
      <w:marRight w:val="0"/>
      <w:marTop w:val="0"/>
      <w:marBottom w:val="0"/>
      <w:divBdr>
        <w:top w:val="none" w:sz="0" w:space="0" w:color="auto"/>
        <w:left w:val="none" w:sz="0" w:space="0" w:color="auto"/>
        <w:bottom w:val="none" w:sz="0" w:space="0" w:color="auto"/>
        <w:right w:val="none" w:sz="0" w:space="0" w:color="auto"/>
      </w:divBdr>
    </w:div>
    <w:div w:id="637730899">
      <w:bodyDiv w:val="1"/>
      <w:marLeft w:val="0"/>
      <w:marRight w:val="0"/>
      <w:marTop w:val="0"/>
      <w:marBottom w:val="0"/>
      <w:divBdr>
        <w:top w:val="none" w:sz="0" w:space="0" w:color="auto"/>
        <w:left w:val="none" w:sz="0" w:space="0" w:color="auto"/>
        <w:bottom w:val="none" w:sz="0" w:space="0" w:color="auto"/>
        <w:right w:val="none" w:sz="0" w:space="0" w:color="auto"/>
      </w:divBdr>
    </w:div>
    <w:div w:id="641732252">
      <w:bodyDiv w:val="1"/>
      <w:marLeft w:val="0"/>
      <w:marRight w:val="0"/>
      <w:marTop w:val="0"/>
      <w:marBottom w:val="0"/>
      <w:divBdr>
        <w:top w:val="none" w:sz="0" w:space="0" w:color="auto"/>
        <w:left w:val="none" w:sz="0" w:space="0" w:color="auto"/>
        <w:bottom w:val="none" w:sz="0" w:space="0" w:color="auto"/>
        <w:right w:val="none" w:sz="0" w:space="0" w:color="auto"/>
      </w:divBdr>
    </w:div>
    <w:div w:id="646059079">
      <w:bodyDiv w:val="1"/>
      <w:marLeft w:val="0"/>
      <w:marRight w:val="0"/>
      <w:marTop w:val="0"/>
      <w:marBottom w:val="0"/>
      <w:divBdr>
        <w:top w:val="none" w:sz="0" w:space="0" w:color="auto"/>
        <w:left w:val="none" w:sz="0" w:space="0" w:color="auto"/>
        <w:bottom w:val="none" w:sz="0" w:space="0" w:color="auto"/>
        <w:right w:val="none" w:sz="0" w:space="0" w:color="auto"/>
      </w:divBdr>
    </w:div>
    <w:div w:id="670836913">
      <w:bodyDiv w:val="1"/>
      <w:marLeft w:val="0"/>
      <w:marRight w:val="0"/>
      <w:marTop w:val="0"/>
      <w:marBottom w:val="0"/>
      <w:divBdr>
        <w:top w:val="none" w:sz="0" w:space="0" w:color="auto"/>
        <w:left w:val="none" w:sz="0" w:space="0" w:color="auto"/>
        <w:bottom w:val="none" w:sz="0" w:space="0" w:color="auto"/>
        <w:right w:val="none" w:sz="0" w:space="0" w:color="auto"/>
      </w:divBdr>
    </w:div>
    <w:div w:id="698892544">
      <w:bodyDiv w:val="1"/>
      <w:marLeft w:val="0"/>
      <w:marRight w:val="0"/>
      <w:marTop w:val="0"/>
      <w:marBottom w:val="0"/>
      <w:divBdr>
        <w:top w:val="none" w:sz="0" w:space="0" w:color="auto"/>
        <w:left w:val="none" w:sz="0" w:space="0" w:color="auto"/>
        <w:bottom w:val="none" w:sz="0" w:space="0" w:color="auto"/>
        <w:right w:val="none" w:sz="0" w:space="0" w:color="auto"/>
      </w:divBdr>
    </w:div>
    <w:div w:id="705449126">
      <w:bodyDiv w:val="1"/>
      <w:marLeft w:val="0"/>
      <w:marRight w:val="0"/>
      <w:marTop w:val="0"/>
      <w:marBottom w:val="0"/>
      <w:divBdr>
        <w:top w:val="none" w:sz="0" w:space="0" w:color="auto"/>
        <w:left w:val="none" w:sz="0" w:space="0" w:color="auto"/>
        <w:bottom w:val="none" w:sz="0" w:space="0" w:color="auto"/>
        <w:right w:val="none" w:sz="0" w:space="0" w:color="auto"/>
      </w:divBdr>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0103832">
      <w:bodyDiv w:val="1"/>
      <w:marLeft w:val="0"/>
      <w:marRight w:val="0"/>
      <w:marTop w:val="0"/>
      <w:marBottom w:val="0"/>
      <w:divBdr>
        <w:top w:val="none" w:sz="0" w:space="0" w:color="auto"/>
        <w:left w:val="none" w:sz="0" w:space="0" w:color="auto"/>
        <w:bottom w:val="none" w:sz="0" w:space="0" w:color="auto"/>
        <w:right w:val="none" w:sz="0" w:space="0" w:color="auto"/>
      </w:divBdr>
    </w:div>
    <w:div w:id="742289419">
      <w:bodyDiv w:val="1"/>
      <w:marLeft w:val="0"/>
      <w:marRight w:val="0"/>
      <w:marTop w:val="0"/>
      <w:marBottom w:val="0"/>
      <w:divBdr>
        <w:top w:val="none" w:sz="0" w:space="0" w:color="auto"/>
        <w:left w:val="none" w:sz="0" w:space="0" w:color="auto"/>
        <w:bottom w:val="none" w:sz="0" w:space="0" w:color="auto"/>
        <w:right w:val="none" w:sz="0" w:space="0" w:color="auto"/>
      </w:divBdr>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295698">
      <w:bodyDiv w:val="1"/>
      <w:marLeft w:val="0"/>
      <w:marRight w:val="0"/>
      <w:marTop w:val="0"/>
      <w:marBottom w:val="0"/>
      <w:divBdr>
        <w:top w:val="none" w:sz="0" w:space="0" w:color="auto"/>
        <w:left w:val="none" w:sz="0" w:space="0" w:color="auto"/>
        <w:bottom w:val="none" w:sz="0" w:space="0" w:color="auto"/>
        <w:right w:val="none" w:sz="0" w:space="0" w:color="auto"/>
      </w:divBdr>
    </w:div>
    <w:div w:id="781652625">
      <w:bodyDiv w:val="1"/>
      <w:marLeft w:val="0"/>
      <w:marRight w:val="0"/>
      <w:marTop w:val="0"/>
      <w:marBottom w:val="0"/>
      <w:divBdr>
        <w:top w:val="none" w:sz="0" w:space="0" w:color="auto"/>
        <w:left w:val="none" w:sz="0" w:space="0" w:color="auto"/>
        <w:bottom w:val="none" w:sz="0" w:space="0" w:color="auto"/>
        <w:right w:val="none" w:sz="0" w:space="0" w:color="auto"/>
      </w:divBdr>
    </w:div>
    <w:div w:id="788477064">
      <w:bodyDiv w:val="1"/>
      <w:marLeft w:val="0"/>
      <w:marRight w:val="0"/>
      <w:marTop w:val="0"/>
      <w:marBottom w:val="0"/>
      <w:divBdr>
        <w:top w:val="none" w:sz="0" w:space="0" w:color="auto"/>
        <w:left w:val="none" w:sz="0" w:space="0" w:color="auto"/>
        <w:bottom w:val="none" w:sz="0" w:space="0" w:color="auto"/>
        <w:right w:val="none" w:sz="0" w:space="0" w:color="auto"/>
      </w:divBdr>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850554">
      <w:bodyDiv w:val="1"/>
      <w:marLeft w:val="0"/>
      <w:marRight w:val="0"/>
      <w:marTop w:val="0"/>
      <w:marBottom w:val="0"/>
      <w:divBdr>
        <w:top w:val="none" w:sz="0" w:space="0" w:color="auto"/>
        <w:left w:val="none" w:sz="0" w:space="0" w:color="auto"/>
        <w:bottom w:val="none" w:sz="0" w:space="0" w:color="auto"/>
        <w:right w:val="none" w:sz="0" w:space="0" w:color="auto"/>
      </w:divBdr>
    </w:div>
    <w:div w:id="821042655">
      <w:bodyDiv w:val="1"/>
      <w:marLeft w:val="0"/>
      <w:marRight w:val="0"/>
      <w:marTop w:val="0"/>
      <w:marBottom w:val="0"/>
      <w:divBdr>
        <w:top w:val="none" w:sz="0" w:space="0" w:color="auto"/>
        <w:left w:val="none" w:sz="0" w:space="0" w:color="auto"/>
        <w:bottom w:val="none" w:sz="0" w:space="0" w:color="auto"/>
        <w:right w:val="none" w:sz="0" w:space="0" w:color="auto"/>
      </w:divBdr>
    </w:div>
    <w:div w:id="828792704">
      <w:bodyDiv w:val="1"/>
      <w:marLeft w:val="0"/>
      <w:marRight w:val="0"/>
      <w:marTop w:val="0"/>
      <w:marBottom w:val="0"/>
      <w:divBdr>
        <w:top w:val="none" w:sz="0" w:space="0" w:color="auto"/>
        <w:left w:val="none" w:sz="0" w:space="0" w:color="auto"/>
        <w:bottom w:val="none" w:sz="0" w:space="0" w:color="auto"/>
        <w:right w:val="none" w:sz="0" w:space="0" w:color="auto"/>
      </w:divBdr>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37228716">
      <w:bodyDiv w:val="1"/>
      <w:marLeft w:val="0"/>
      <w:marRight w:val="0"/>
      <w:marTop w:val="0"/>
      <w:marBottom w:val="0"/>
      <w:divBdr>
        <w:top w:val="none" w:sz="0" w:space="0" w:color="auto"/>
        <w:left w:val="none" w:sz="0" w:space="0" w:color="auto"/>
        <w:bottom w:val="none" w:sz="0" w:space="0" w:color="auto"/>
        <w:right w:val="none" w:sz="0" w:space="0" w:color="auto"/>
      </w:divBdr>
    </w:div>
    <w:div w:id="842017544">
      <w:bodyDiv w:val="1"/>
      <w:marLeft w:val="0"/>
      <w:marRight w:val="0"/>
      <w:marTop w:val="0"/>
      <w:marBottom w:val="0"/>
      <w:divBdr>
        <w:top w:val="none" w:sz="0" w:space="0" w:color="auto"/>
        <w:left w:val="none" w:sz="0" w:space="0" w:color="auto"/>
        <w:bottom w:val="none" w:sz="0" w:space="0" w:color="auto"/>
        <w:right w:val="none" w:sz="0" w:space="0" w:color="auto"/>
      </w:divBdr>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6846154">
      <w:bodyDiv w:val="1"/>
      <w:marLeft w:val="0"/>
      <w:marRight w:val="0"/>
      <w:marTop w:val="0"/>
      <w:marBottom w:val="0"/>
      <w:divBdr>
        <w:top w:val="none" w:sz="0" w:space="0" w:color="auto"/>
        <w:left w:val="none" w:sz="0" w:space="0" w:color="auto"/>
        <w:bottom w:val="none" w:sz="0" w:space="0" w:color="auto"/>
        <w:right w:val="none" w:sz="0" w:space="0" w:color="auto"/>
      </w:divBdr>
    </w:div>
    <w:div w:id="860362343">
      <w:bodyDiv w:val="1"/>
      <w:marLeft w:val="0"/>
      <w:marRight w:val="0"/>
      <w:marTop w:val="0"/>
      <w:marBottom w:val="0"/>
      <w:divBdr>
        <w:top w:val="none" w:sz="0" w:space="0" w:color="auto"/>
        <w:left w:val="none" w:sz="0" w:space="0" w:color="auto"/>
        <w:bottom w:val="none" w:sz="0" w:space="0" w:color="auto"/>
        <w:right w:val="none" w:sz="0" w:space="0" w:color="auto"/>
      </w:divBdr>
    </w:div>
    <w:div w:id="861672804">
      <w:bodyDiv w:val="1"/>
      <w:marLeft w:val="0"/>
      <w:marRight w:val="0"/>
      <w:marTop w:val="0"/>
      <w:marBottom w:val="0"/>
      <w:divBdr>
        <w:top w:val="none" w:sz="0" w:space="0" w:color="auto"/>
        <w:left w:val="none" w:sz="0" w:space="0" w:color="auto"/>
        <w:bottom w:val="none" w:sz="0" w:space="0" w:color="auto"/>
        <w:right w:val="none" w:sz="0" w:space="0" w:color="auto"/>
      </w:divBdr>
    </w:div>
    <w:div w:id="862598805">
      <w:bodyDiv w:val="1"/>
      <w:marLeft w:val="0"/>
      <w:marRight w:val="0"/>
      <w:marTop w:val="0"/>
      <w:marBottom w:val="0"/>
      <w:divBdr>
        <w:top w:val="none" w:sz="0" w:space="0" w:color="auto"/>
        <w:left w:val="none" w:sz="0" w:space="0" w:color="auto"/>
        <w:bottom w:val="none" w:sz="0" w:space="0" w:color="auto"/>
        <w:right w:val="none" w:sz="0" w:space="0" w:color="auto"/>
      </w:divBdr>
    </w:div>
    <w:div w:id="871646575">
      <w:bodyDiv w:val="1"/>
      <w:marLeft w:val="0"/>
      <w:marRight w:val="0"/>
      <w:marTop w:val="0"/>
      <w:marBottom w:val="0"/>
      <w:divBdr>
        <w:top w:val="none" w:sz="0" w:space="0" w:color="auto"/>
        <w:left w:val="none" w:sz="0" w:space="0" w:color="auto"/>
        <w:bottom w:val="none" w:sz="0" w:space="0" w:color="auto"/>
        <w:right w:val="none" w:sz="0" w:space="0" w:color="auto"/>
      </w:divBdr>
    </w:div>
    <w:div w:id="872810805">
      <w:bodyDiv w:val="1"/>
      <w:marLeft w:val="0"/>
      <w:marRight w:val="0"/>
      <w:marTop w:val="0"/>
      <w:marBottom w:val="0"/>
      <w:divBdr>
        <w:top w:val="none" w:sz="0" w:space="0" w:color="auto"/>
        <w:left w:val="none" w:sz="0" w:space="0" w:color="auto"/>
        <w:bottom w:val="none" w:sz="0" w:space="0" w:color="auto"/>
        <w:right w:val="none" w:sz="0" w:space="0" w:color="auto"/>
      </w:divBdr>
      <w:divsChild>
        <w:div w:id="616253423">
          <w:marLeft w:val="0"/>
          <w:marRight w:val="0"/>
          <w:marTop w:val="0"/>
          <w:marBottom w:val="0"/>
          <w:divBdr>
            <w:top w:val="none" w:sz="0" w:space="0" w:color="auto"/>
            <w:left w:val="none" w:sz="0" w:space="0" w:color="auto"/>
            <w:bottom w:val="none" w:sz="0" w:space="0" w:color="auto"/>
            <w:right w:val="none" w:sz="0" w:space="0" w:color="auto"/>
          </w:divBdr>
          <w:divsChild>
            <w:div w:id="1172602126">
              <w:marLeft w:val="0"/>
              <w:marRight w:val="0"/>
              <w:marTop w:val="0"/>
              <w:marBottom w:val="0"/>
              <w:divBdr>
                <w:top w:val="none" w:sz="0" w:space="0" w:color="auto"/>
                <w:left w:val="none" w:sz="0" w:space="0" w:color="auto"/>
                <w:bottom w:val="none" w:sz="0" w:space="0" w:color="auto"/>
                <w:right w:val="none" w:sz="0" w:space="0" w:color="auto"/>
              </w:divBdr>
              <w:divsChild>
                <w:div w:id="502162674">
                  <w:marLeft w:val="0"/>
                  <w:marRight w:val="0"/>
                  <w:marTop w:val="0"/>
                  <w:marBottom w:val="0"/>
                  <w:divBdr>
                    <w:top w:val="none" w:sz="0" w:space="0" w:color="auto"/>
                    <w:left w:val="none" w:sz="0" w:space="0" w:color="auto"/>
                    <w:bottom w:val="none" w:sz="0" w:space="0" w:color="auto"/>
                    <w:right w:val="none" w:sz="0" w:space="0" w:color="auto"/>
                  </w:divBdr>
                  <w:divsChild>
                    <w:div w:id="519243073">
                      <w:marLeft w:val="0"/>
                      <w:marRight w:val="0"/>
                      <w:marTop w:val="0"/>
                      <w:marBottom w:val="0"/>
                      <w:divBdr>
                        <w:top w:val="none" w:sz="0" w:space="0" w:color="auto"/>
                        <w:left w:val="none" w:sz="0" w:space="0" w:color="auto"/>
                        <w:bottom w:val="none" w:sz="0" w:space="0" w:color="auto"/>
                        <w:right w:val="none" w:sz="0" w:space="0" w:color="auto"/>
                      </w:divBdr>
                      <w:divsChild>
                        <w:div w:id="263736226">
                          <w:marLeft w:val="0"/>
                          <w:marRight w:val="0"/>
                          <w:marTop w:val="0"/>
                          <w:marBottom w:val="0"/>
                          <w:divBdr>
                            <w:top w:val="none" w:sz="0" w:space="0" w:color="auto"/>
                            <w:left w:val="none" w:sz="0" w:space="0" w:color="auto"/>
                            <w:bottom w:val="none" w:sz="0" w:space="0" w:color="auto"/>
                            <w:right w:val="none" w:sz="0" w:space="0" w:color="auto"/>
                          </w:divBdr>
                          <w:divsChild>
                            <w:div w:id="436339499">
                              <w:marLeft w:val="0"/>
                              <w:marRight w:val="0"/>
                              <w:marTop w:val="0"/>
                              <w:marBottom w:val="0"/>
                              <w:divBdr>
                                <w:top w:val="none" w:sz="0" w:space="0" w:color="auto"/>
                                <w:left w:val="none" w:sz="0" w:space="0" w:color="auto"/>
                                <w:bottom w:val="none" w:sz="0" w:space="0" w:color="auto"/>
                                <w:right w:val="none" w:sz="0" w:space="0" w:color="auto"/>
                              </w:divBdr>
                              <w:divsChild>
                                <w:div w:id="1131749235">
                                  <w:marLeft w:val="0"/>
                                  <w:marRight w:val="0"/>
                                  <w:marTop w:val="0"/>
                                  <w:marBottom w:val="0"/>
                                  <w:divBdr>
                                    <w:top w:val="none" w:sz="0" w:space="0" w:color="auto"/>
                                    <w:left w:val="none" w:sz="0" w:space="0" w:color="auto"/>
                                    <w:bottom w:val="none" w:sz="0" w:space="0" w:color="auto"/>
                                    <w:right w:val="none" w:sz="0" w:space="0" w:color="auto"/>
                                  </w:divBdr>
                                  <w:divsChild>
                                    <w:div w:id="1218736658">
                                      <w:marLeft w:val="0"/>
                                      <w:marRight w:val="0"/>
                                      <w:marTop w:val="0"/>
                                      <w:marBottom w:val="0"/>
                                      <w:divBdr>
                                        <w:top w:val="none" w:sz="0" w:space="0" w:color="auto"/>
                                        <w:left w:val="none" w:sz="0" w:space="0" w:color="auto"/>
                                        <w:bottom w:val="none" w:sz="0" w:space="0" w:color="auto"/>
                                        <w:right w:val="none" w:sz="0" w:space="0" w:color="auto"/>
                                      </w:divBdr>
                                      <w:divsChild>
                                        <w:div w:id="1415737460">
                                          <w:marLeft w:val="0"/>
                                          <w:marRight w:val="0"/>
                                          <w:marTop w:val="0"/>
                                          <w:marBottom w:val="0"/>
                                          <w:divBdr>
                                            <w:top w:val="none" w:sz="0" w:space="0" w:color="auto"/>
                                            <w:left w:val="none" w:sz="0" w:space="0" w:color="auto"/>
                                            <w:bottom w:val="none" w:sz="0" w:space="0" w:color="auto"/>
                                            <w:right w:val="none" w:sz="0" w:space="0" w:color="auto"/>
                                          </w:divBdr>
                                          <w:divsChild>
                                            <w:div w:id="1145969321">
                                              <w:marLeft w:val="0"/>
                                              <w:marRight w:val="0"/>
                                              <w:marTop w:val="0"/>
                                              <w:marBottom w:val="0"/>
                                              <w:divBdr>
                                                <w:top w:val="none" w:sz="0" w:space="0" w:color="auto"/>
                                                <w:left w:val="none" w:sz="0" w:space="0" w:color="auto"/>
                                                <w:bottom w:val="none" w:sz="0" w:space="0" w:color="auto"/>
                                                <w:right w:val="none" w:sz="0" w:space="0" w:color="auto"/>
                                              </w:divBdr>
                                              <w:divsChild>
                                                <w:div w:id="1905528291">
                                                  <w:marLeft w:val="0"/>
                                                  <w:marRight w:val="0"/>
                                                  <w:marTop w:val="0"/>
                                                  <w:marBottom w:val="0"/>
                                                  <w:divBdr>
                                                    <w:top w:val="none" w:sz="0" w:space="0" w:color="auto"/>
                                                    <w:left w:val="none" w:sz="0" w:space="0" w:color="auto"/>
                                                    <w:bottom w:val="none" w:sz="0" w:space="0" w:color="auto"/>
                                                    <w:right w:val="none" w:sz="0" w:space="0" w:color="auto"/>
                                                  </w:divBdr>
                                                  <w:divsChild>
                                                    <w:div w:id="219948514">
                                                      <w:marLeft w:val="0"/>
                                                      <w:marRight w:val="0"/>
                                                      <w:marTop w:val="0"/>
                                                      <w:marBottom w:val="0"/>
                                                      <w:divBdr>
                                                        <w:top w:val="none" w:sz="0" w:space="0" w:color="auto"/>
                                                        <w:left w:val="none" w:sz="0" w:space="0" w:color="auto"/>
                                                        <w:bottom w:val="none" w:sz="0" w:space="0" w:color="auto"/>
                                                        <w:right w:val="none" w:sz="0" w:space="0" w:color="auto"/>
                                                      </w:divBdr>
                                                      <w:divsChild>
                                                        <w:div w:id="957561667">
                                                          <w:marLeft w:val="0"/>
                                                          <w:marRight w:val="0"/>
                                                          <w:marTop w:val="0"/>
                                                          <w:marBottom w:val="0"/>
                                                          <w:divBdr>
                                                            <w:top w:val="none" w:sz="0" w:space="0" w:color="auto"/>
                                                            <w:left w:val="none" w:sz="0" w:space="0" w:color="auto"/>
                                                            <w:bottom w:val="none" w:sz="0" w:space="0" w:color="auto"/>
                                                            <w:right w:val="none" w:sz="0" w:space="0" w:color="auto"/>
                                                          </w:divBdr>
                                                          <w:divsChild>
                                                            <w:div w:id="21240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2639037">
      <w:bodyDiv w:val="1"/>
      <w:marLeft w:val="0"/>
      <w:marRight w:val="0"/>
      <w:marTop w:val="0"/>
      <w:marBottom w:val="0"/>
      <w:divBdr>
        <w:top w:val="none" w:sz="0" w:space="0" w:color="auto"/>
        <w:left w:val="none" w:sz="0" w:space="0" w:color="auto"/>
        <w:bottom w:val="none" w:sz="0" w:space="0" w:color="auto"/>
        <w:right w:val="none" w:sz="0" w:space="0" w:color="auto"/>
      </w:divBdr>
      <w:divsChild>
        <w:div w:id="1445618366">
          <w:marLeft w:val="0"/>
          <w:marRight w:val="0"/>
          <w:marTop w:val="0"/>
          <w:marBottom w:val="0"/>
          <w:divBdr>
            <w:top w:val="none" w:sz="0" w:space="0" w:color="auto"/>
            <w:left w:val="none" w:sz="0" w:space="0" w:color="auto"/>
            <w:bottom w:val="none" w:sz="0" w:space="0" w:color="auto"/>
            <w:right w:val="none" w:sz="0" w:space="0" w:color="auto"/>
          </w:divBdr>
          <w:divsChild>
            <w:div w:id="1041436495">
              <w:marLeft w:val="0"/>
              <w:marRight w:val="0"/>
              <w:marTop w:val="0"/>
              <w:marBottom w:val="0"/>
              <w:divBdr>
                <w:top w:val="none" w:sz="0" w:space="0" w:color="auto"/>
                <w:left w:val="none" w:sz="0" w:space="0" w:color="auto"/>
                <w:bottom w:val="none" w:sz="0" w:space="0" w:color="auto"/>
                <w:right w:val="none" w:sz="0" w:space="0" w:color="auto"/>
              </w:divBdr>
              <w:divsChild>
                <w:div w:id="599722903">
                  <w:marLeft w:val="0"/>
                  <w:marRight w:val="0"/>
                  <w:marTop w:val="0"/>
                  <w:marBottom w:val="0"/>
                  <w:divBdr>
                    <w:top w:val="none" w:sz="0" w:space="0" w:color="auto"/>
                    <w:left w:val="none" w:sz="0" w:space="0" w:color="auto"/>
                    <w:bottom w:val="none" w:sz="0" w:space="0" w:color="auto"/>
                    <w:right w:val="none" w:sz="0" w:space="0" w:color="auto"/>
                  </w:divBdr>
                  <w:divsChild>
                    <w:div w:id="1217474517">
                      <w:marLeft w:val="0"/>
                      <w:marRight w:val="0"/>
                      <w:marTop w:val="0"/>
                      <w:marBottom w:val="0"/>
                      <w:divBdr>
                        <w:top w:val="none" w:sz="0" w:space="0" w:color="auto"/>
                        <w:left w:val="none" w:sz="0" w:space="0" w:color="auto"/>
                        <w:bottom w:val="none" w:sz="0" w:space="0" w:color="auto"/>
                        <w:right w:val="none" w:sz="0" w:space="0" w:color="auto"/>
                      </w:divBdr>
                      <w:divsChild>
                        <w:div w:id="970481502">
                          <w:marLeft w:val="0"/>
                          <w:marRight w:val="0"/>
                          <w:marTop w:val="0"/>
                          <w:marBottom w:val="0"/>
                          <w:divBdr>
                            <w:top w:val="none" w:sz="0" w:space="0" w:color="auto"/>
                            <w:left w:val="none" w:sz="0" w:space="0" w:color="auto"/>
                            <w:bottom w:val="none" w:sz="0" w:space="0" w:color="auto"/>
                            <w:right w:val="none" w:sz="0" w:space="0" w:color="auto"/>
                          </w:divBdr>
                          <w:divsChild>
                            <w:div w:id="377552981">
                              <w:marLeft w:val="0"/>
                              <w:marRight w:val="0"/>
                              <w:marTop w:val="0"/>
                              <w:marBottom w:val="0"/>
                              <w:divBdr>
                                <w:top w:val="none" w:sz="0" w:space="0" w:color="auto"/>
                                <w:left w:val="none" w:sz="0" w:space="0" w:color="auto"/>
                                <w:bottom w:val="none" w:sz="0" w:space="0" w:color="auto"/>
                                <w:right w:val="none" w:sz="0" w:space="0" w:color="auto"/>
                              </w:divBdr>
                              <w:divsChild>
                                <w:div w:id="518390858">
                                  <w:marLeft w:val="0"/>
                                  <w:marRight w:val="0"/>
                                  <w:marTop w:val="0"/>
                                  <w:marBottom w:val="0"/>
                                  <w:divBdr>
                                    <w:top w:val="none" w:sz="0" w:space="0" w:color="auto"/>
                                    <w:left w:val="none" w:sz="0" w:space="0" w:color="auto"/>
                                    <w:bottom w:val="none" w:sz="0" w:space="0" w:color="auto"/>
                                    <w:right w:val="none" w:sz="0" w:space="0" w:color="auto"/>
                                  </w:divBdr>
                                  <w:divsChild>
                                    <w:div w:id="1908149206">
                                      <w:marLeft w:val="0"/>
                                      <w:marRight w:val="0"/>
                                      <w:marTop w:val="0"/>
                                      <w:marBottom w:val="0"/>
                                      <w:divBdr>
                                        <w:top w:val="none" w:sz="0" w:space="0" w:color="auto"/>
                                        <w:left w:val="none" w:sz="0" w:space="0" w:color="auto"/>
                                        <w:bottom w:val="none" w:sz="0" w:space="0" w:color="auto"/>
                                        <w:right w:val="none" w:sz="0" w:space="0" w:color="auto"/>
                                      </w:divBdr>
                                      <w:divsChild>
                                        <w:div w:id="1996759569">
                                          <w:marLeft w:val="0"/>
                                          <w:marRight w:val="0"/>
                                          <w:marTop w:val="0"/>
                                          <w:marBottom w:val="0"/>
                                          <w:divBdr>
                                            <w:top w:val="none" w:sz="0" w:space="0" w:color="auto"/>
                                            <w:left w:val="none" w:sz="0" w:space="0" w:color="auto"/>
                                            <w:bottom w:val="none" w:sz="0" w:space="0" w:color="auto"/>
                                            <w:right w:val="none" w:sz="0" w:space="0" w:color="auto"/>
                                          </w:divBdr>
                                          <w:divsChild>
                                            <w:div w:id="781844663">
                                              <w:marLeft w:val="0"/>
                                              <w:marRight w:val="0"/>
                                              <w:marTop w:val="0"/>
                                              <w:marBottom w:val="0"/>
                                              <w:divBdr>
                                                <w:top w:val="none" w:sz="0" w:space="0" w:color="auto"/>
                                                <w:left w:val="none" w:sz="0" w:space="0" w:color="auto"/>
                                                <w:bottom w:val="single" w:sz="6" w:space="7" w:color="E6ECF0"/>
                                                <w:right w:val="none" w:sz="0" w:space="0" w:color="auto"/>
                                              </w:divBdr>
                                              <w:divsChild>
                                                <w:div w:id="1416437563">
                                                  <w:marLeft w:val="0"/>
                                                  <w:marRight w:val="0"/>
                                                  <w:marTop w:val="0"/>
                                                  <w:marBottom w:val="0"/>
                                                  <w:divBdr>
                                                    <w:top w:val="none" w:sz="0" w:space="0" w:color="auto"/>
                                                    <w:left w:val="none" w:sz="0" w:space="0" w:color="auto"/>
                                                    <w:bottom w:val="none" w:sz="0" w:space="0" w:color="auto"/>
                                                    <w:right w:val="none" w:sz="0" w:space="0" w:color="auto"/>
                                                  </w:divBdr>
                                                  <w:divsChild>
                                                    <w:div w:id="73087399">
                                                      <w:marLeft w:val="0"/>
                                                      <w:marRight w:val="0"/>
                                                      <w:marTop w:val="0"/>
                                                      <w:marBottom w:val="0"/>
                                                      <w:divBdr>
                                                        <w:top w:val="none" w:sz="0" w:space="0" w:color="auto"/>
                                                        <w:left w:val="none" w:sz="0" w:space="0" w:color="auto"/>
                                                        <w:bottom w:val="none" w:sz="0" w:space="0" w:color="auto"/>
                                                        <w:right w:val="none" w:sz="0" w:space="0" w:color="auto"/>
                                                      </w:divBdr>
                                                      <w:divsChild>
                                                        <w:div w:id="66271823">
                                                          <w:marLeft w:val="0"/>
                                                          <w:marRight w:val="0"/>
                                                          <w:marTop w:val="0"/>
                                                          <w:marBottom w:val="0"/>
                                                          <w:divBdr>
                                                            <w:top w:val="none" w:sz="0" w:space="0" w:color="auto"/>
                                                            <w:left w:val="none" w:sz="0" w:space="0" w:color="auto"/>
                                                            <w:bottom w:val="none" w:sz="0" w:space="0" w:color="auto"/>
                                                            <w:right w:val="none" w:sz="0" w:space="0" w:color="auto"/>
                                                          </w:divBdr>
                                                          <w:divsChild>
                                                            <w:div w:id="1239098294">
                                                              <w:marLeft w:val="0"/>
                                                              <w:marRight w:val="0"/>
                                                              <w:marTop w:val="0"/>
                                                              <w:marBottom w:val="0"/>
                                                              <w:divBdr>
                                                                <w:top w:val="none" w:sz="0" w:space="0" w:color="auto"/>
                                                                <w:left w:val="none" w:sz="0" w:space="0" w:color="auto"/>
                                                                <w:bottom w:val="none" w:sz="0" w:space="0" w:color="auto"/>
                                                                <w:right w:val="none" w:sz="0" w:space="0" w:color="auto"/>
                                                              </w:divBdr>
                                                              <w:divsChild>
                                                                <w:div w:id="169875356">
                                                                  <w:marLeft w:val="0"/>
                                                                  <w:marRight w:val="0"/>
                                                                  <w:marTop w:val="0"/>
                                                                  <w:marBottom w:val="0"/>
                                                                  <w:divBdr>
                                                                    <w:top w:val="none" w:sz="0" w:space="0" w:color="auto"/>
                                                                    <w:left w:val="none" w:sz="0" w:space="0" w:color="auto"/>
                                                                    <w:bottom w:val="none" w:sz="0" w:space="0" w:color="auto"/>
                                                                    <w:right w:val="none" w:sz="0" w:space="0" w:color="auto"/>
                                                                  </w:divBdr>
                                                                </w:div>
                                                                <w:div w:id="15288340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293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3811879">
      <w:bodyDiv w:val="1"/>
      <w:marLeft w:val="0"/>
      <w:marRight w:val="0"/>
      <w:marTop w:val="0"/>
      <w:marBottom w:val="0"/>
      <w:divBdr>
        <w:top w:val="none" w:sz="0" w:space="0" w:color="auto"/>
        <w:left w:val="none" w:sz="0" w:space="0" w:color="auto"/>
        <w:bottom w:val="none" w:sz="0" w:space="0" w:color="auto"/>
        <w:right w:val="none" w:sz="0" w:space="0" w:color="auto"/>
      </w:divBdr>
    </w:div>
    <w:div w:id="899290413">
      <w:bodyDiv w:val="1"/>
      <w:marLeft w:val="0"/>
      <w:marRight w:val="0"/>
      <w:marTop w:val="0"/>
      <w:marBottom w:val="0"/>
      <w:divBdr>
        <w:top w:val="none" w:sz="0" w:space="0" w:color="auto"/>
        <w:left w:val="none" w:sz="0" w:space="0" w:color="auto"/>
        <w:bottom w:val="none" w:sz="0" w:space="0" w:color="auto"/>
        <w:right w:val="none" w:sz="0" w:space="0" w:color="auto"/>
      </w:divBdr>
    </w:div>
    <w:div w:id="904487172">
      <w:bodyDiv w:val="1"/>
      <w:marLeft w:val="0"/>
      <w:marRight w:val="0"/>
      <w:marTop w:val="0"/>
      <w:marBottom w:val="0"/>
      <w:divBdr>
        <w:top w:val="none" w:sz="0" w:space="0" w:color="auto"/>
        <w:left w:val="none" w:sz="0" w:space="0" w:color="auto"/>
        <w:bottom w:val="none" w:sz="0" w:space="0" w:color="auto"/>
        <w:right w:val="none" w:sz="0" w:space="0" w:color="auto"/>
      </w:divBdr>
    </w:div>
    <w:div w:id="905607379">
      <w:bodyDiv w:val="1"/>
      <w:marLeft w:val="0"/>
      <w:marRight w:val="0"/>
      <w:marTop w:val="0"/>
      <w:marBottom w:val="0"/>
      <w:divBdr>
        <w:top w:val="none" w:sz="0" w:space="0" w:color="auto"/>
        <w:left w:val="none" w:sz="0" w:space="0" w:color="auto"/>
        <w:bottom w:val="none" w:sz="0" w:space="0" w:color="auto"/>
        <w:right w:val="none" w:sz="0" w:space="0" w:color="auto"/>
      </w:divBdr>
    </w:div>
    <w:div w:id="908345379">
      <w:bodyDiv w:val="1"/>
      <w:marLeft w:val="0"/>
      <w:marRight w:val="0"/>
      <w:marTop w:val="0"/>
      <w:marBottom w:val="0"/>
      <w:divBdr>
        <w:top w:val="none" w:sz="0" w:space="0" w:color="auto"/>
        <w:left w:val="none" w:sz="0" w:space="0" w:color="auto"/>
        <w:bottom w:val="none" w:sz="0" w:space="0" w:color="auto"/>
        <w:right w:val="none" w:sz="0" w:space="0" w:color="auto"/>
      </w:divBdr>
    </w:div>
    <w:div w:id="917326629">
      <w:bodyDiv w:val="1"/>
      <w:marLeft w:val="0"/>
      <w:marRight w:val="0"/>
      <w:marTop w:val="0"/>
      <w:marBottom w:val="0"/>
      <w:divBdr>
        <w:top w:val="none" w:sz="0" w:space="0" w:color="auto"/>
        <w:left w:val="none" w:sz="0" w:space="0" w:color="auto"/>
        <w:bottom w:val="none" w:sz="0" w:space="0" w:color="auto"/>
        <w:right w:val="none" w:sz="0" w:space="0" w:color="auto"/>
      </w:divBdr>
    </w:div>
    <w:div w:id="929502986">
      <w:bodyDiv w:val="1"/>
      <w:marLeft w:val="0"/>
      <w:marRight w:val="0"/>
      <w:marTop w:val="0"/>
      <w:marBottom w:val="0"/>
      <w:divBdr>
        <w:top w:val="none" w:sz="0" w:space="0" w:color="auto"/>
        <w:left w:val="none" w:sz="0" w:space="0" w:color="auto"/>
        <w:bottom w:val="none" w:sz="0" w:space="0" w:color="auto"/>
        <w:right w:val="none" w:sz="0" w:space="0" w:color="auto"/>
      </w:divBdr>
    </w:div>
    <w:div w:id="930047335">
      <w:bodyDiv w:val="1"/>
      <w:marLeft w:val="0"/>
      <w:marRight w:val="0"/>
      <w:marTop w:val="0"/>
      <w:marBottom w:val="0"/>
      <w:divBdr>
        <w:top w:val="none" w:sz="0" w:space="0" w:color="auto"/>
        <w:left w:val="none" w:sz="0" w:space="0" w:color="auto"/>
        <w:bottom w:val="none" w:sz="0" w:space="0" w:color="auto"/>
        <w:right w:val="none" w:sz="0" w:space="0" w:color="auto"/>
      </w:divBdr>
    </w:div>
    <w:div w:id="944579200">
      <w:bodyDiv w:val="1"/>
      <w:marLeft w:val="0"/>
      <w:marRight w:val="0"/>
      <w:marTop w:val="0"/>
      <w:marBottom w:val="0"/>
      <w:divBdr>
        <w:top w:val="none" w:sz="0" w:space="0" w:color="auto"/>
        <w:left w:val="none" w:sz="0" w:space="0" w:color="auto"/>
        <w:bottom w:val="none" w:sz="0" w:space="0" w:color="auto"/>
        <w:right w:val="none" w:sz="0" w:space="0" w:color="auto"/>
      </w:divBdr>
    </w:div>
    <w:div w:id="957220771">
      <w:bodyDiv w:val="1"/>
      <w:marLeft w:val="0"/>
      <w:marRight w:val="0"/>
      <w:marTop w:val="0"/>
      <w:marBottom w:val="0"/>
      <w:divBdr>
        <w:top w:val="none" w:sz="0" w:space="0" w:color="auto"/>
        <w:left w:val="none" w:sz="0" w:space="0" w:color="auto"/>
        <w:bottom w:val="none" w:sz="0" w:space="0" w:color="auto"/>
        <w:right w:val="none" w:sz="0" w:space="0" w:color="auto"/>
      </w:divBdr>
    </w:div>
    <w:div w:id="969625389">
      <w:bodyDiv w:val="1"/>
      <w:marLeft w:val="0"/>
      <w:marRight w:val="0"/>
      <w:marTop w:val="0"/>
      <w:marBottom w:val="0"/>
      <w:divBdr>
        <w:top w:val="none" w:sz="0" w:space="0" w:color="auto"/>
        <w:left w:val="none" w:sz="0" w:space="0" w:color="auto"/>
        <w:bottom w:val="none" w:sz="0" w:space="0" w:color="auto"/>
        <w:right w:val="none" w:sz="0" w:space="0" w:color="auto"/>
      </w:divBdr>
    </w:div>
    <w:div w:id="979767279">
      <w:bodyDiv w:val="1"/>
      <w:marLeft w:val="0"/>
      <w:marRight w:val="0"/>
      <w:marTop w:val="0"/>
      <w:marBottom w:val="0"/>
      <w:divBdr>
        <w:top w:val="none" w:sz="0" w:space="0" w:color="auto"/>
        <w:left w:val="none" w:sz="0" w:space="0" w:color="auto"/>
        <w:bottom w:val="none" w:sz="0" w:space="0" w:color="auto"/>
        <w:right w:val="none" w:sz="0" w:space="0" w:color="auto"/>
      </w:divBdr>
    </w:div>
    <w:div w:id="988827924">
      <w:bodyDiv w:val="1"/>
      <w:marLeft w:val="0"/>
      <w:marRight w:val="0"/>
      <w:marTop w:val="0"/>
      <w:marBottom w:val="0"/>
      <w:divBdr>
        <w:top w:val="none" w:sz="0" w:space="0" w:color="auto"/>
        <w:left w:val="none" w:sz="0" w:space="0" w:color="auto"/>
        <w:bottom w:val="none" w:sz="0" w:space="0" w:color="auto"/>
        <w:right w:val="none" w:sz="0" w:space="0" w:color="auto"/>
      </w:divBdr>
    </w:div>
    <w:div w:id="995299983">
      <w:bodyDiv w:val="1"/>
      <w:marLeft w:val="0"/>
      <w:marRight w:val="0"/>
      <w:marTop w:val="0"/>
      <w:marBottom w:val="0"/>
      <w:divBdr>
        <w:top w:val="none" w:sz="0" w:space="0" w:color="auto"/>
        <w:left w:val="none" w:sz="0" w:space="0" w:color="auto"/>
        <w:bottom w:val="none" w:sz="0" w:space="0" w:color="auto"/>
        <w:right w:val="none" w:sz="0" w:space="0" w:color="auto"/>
      </w:divBdr>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12607077">
      <w:bodyDiv w:val="1"/>
      <w:marLeft w:val="0"/>
      <w:marRight w:val="0"/>
      <w:marTop w:val="0"/>
      <w:marBottom w:val="0"/>
      <w:divBdr>
        <w:top w:val="none" w:sz="0" w:space="0" w:color="auto"/>
        <w:left w:val="none" w:sz="0" w:space="0" w:color="auto"/>
        <w:bottom w:val="none" w:sz="0" w:space="0" w:color="auto"/>
        <w:right w:val="none" w:sz="0" w:space="0" w:color="auto"/>
      </w:divBdr>
    </w:div>
    <w:div w:id="1015573260">
      <w:bodyDiv w:val="1"/>
      <w:marLeft w:val="0"/>
      <w:marRight w:val="0"/>
      <w:marTop w:val="0"/>
      <w:marBottom w:val="0"/>
      <w:divBdr>
        <w:top w:val="none" w:sz="0" w:space="0" w:color="auto"/>
        <w:left w:val="none" w:sz="0" w:space="0" w:color="auto"/>
        <w:bottom w:val="none" w:sz="0" w:space="0" w:color="auto"/>
        <w:right w:val="none" w:sz="0" w:space="0" w:color="auto"/>
      </w:divBdr>
    </w:div>
    <w:div w:id="1020737118">
      <w:bodyDiv w:val="1"/>
      <w:marLeft w:val="0"/>
      <w:marRight w:val="0"/>
      <w:marTop w:val="0"/>
      <w:marBottom w:val="0"/>
      <w:divBdr>
        <w:top w:val="none" w:sz="0" w:space="0" w:color="auto"/>
        <w:left w:val="none" w:sz="0" w:space="0" w:color="auto"/>
        <w:bottom w:val="none" w:sz="0" w:space="0" w:color="auto"/>
        <w:right w:val="none" w:sz="0" w:space="0" w:color="auto"/>
      </w:divBdr>
    </w:div>
    <w:div w:id="1022784248">
      <w:bodyDiv w:val="1"/>
      <w:marLeft w:val="0"/>
      <w:marRight w:val="0"/>
      <w:marTop w:val="0"/>
      <w:marBottom w:val="0"/>
      <w:divBdr>
        <w:top w:val="none" w:sz="0" w:space="0" w:color="auto"/>
        <w:left w:val="none" w:sz="0" w:space="0" w:color="auto"/>
        <w:bottom w:val="none" w:sz="0" w:space="0" w:color="auto"/>
        <w:right w:val="none" w:sz="0" w:space="0" w:color="auto"/>
      </w:divBdr>
    </w:div>
    <w:div w:id="1034769803">
      <w:bodyDiv w:val="1"/>
      <w:marLeft w:val="0"/>
      <w:marRight w:val="0"/>
      <w:marTop w:val="0"/>
      <w:marBottom w:val="0"/>
      <w:divBdr>
        <w:top w:val="none" w:sz="0" w:space="0" w:color="auto"/>
        <w:left w:val="none" w:sz="0" w:space="0" w:color="auto"/>
        <w:bottom w:val="none" w:sz="0" w:space="0" w:color="auto"/>
        <w:right w:val="none" w:sz="0" w:space="0" w:color="auto"/>
      </w:divBdr>
    </w:div>
    <w:div w:id="1046759081">
      <w:bodyDiv w:val="1"/>
      <w:marLeft w:val="0"/>
      <w:marRight w:val="0"/>
      <w:marTop w:val="0"/>
      <w:marBottom w:val="0"/>
      <w:divBdr>
        <w:top w:val="none" w:sz="0" w:space="0" w:color="auto"/>
        <w:left w:val="none" w:sz="0" w:space="0" w:color="auto"/>
        <w:bottom w:val="none" w:sz="0" w:space="0" w:color="auto"/>
        <w:right w:val="none" w:sz="0" w:space="0" w:color="auto"/>
      </w:divBdr>
    </w:div>
    <w:div w:id="1051340823">
      <w:bodyDiv w:val="1"/>
      <w:marLeft w:val="0"/>
      <w:marRight w:val="0"/>
      <w:marTop w:val="0"/>
      <w:marBottom w:val="0"/>
      <w:divBdr>
        <w:top w:val="none" w:sz="0" w:space="0" w:color="auto"/>
        <w:left w:val="none" w:sz="0" w:space="0" w:color="auto"/>
        <w:bottom w:val="none" w:sz="0" w:space="0" w:color="auto"/>
        <w:right w:val="none" w:sz="0" w:space="0" w:color="auto"/>
      </w:divBdr>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263747">
      <w:bodyDiv w:val="1"/>
      <w:marLeft w:val="0"/>
      <w:marRight w:val="0"/>
      <w:marTop w:val="0"/>
      <w:marBottom w:val="0"/>
      <w:divBdr>
        <w:top w:val="none" w:sz="0" w:space="0" w:color="auto"/>
        <w:left w:val="none" w:sz="0" w:space="0" w:color="auto"/>
        <w:bottom w:val="none" w:sz="0" w:space="0" w:color="auto"/>
        <w:right w:val="none" w:sz="0" w:space="0" w:color="auto"/>
      </w:divBdr>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243640">
      <w:bodyDiv w:val="1"/>
      <w:marLeft w:val="0"/>
      <w:marRight w:val="0"/>
      <w:marTop w:val="0"/>
      <w:marBottom w:val="0"/>
      <w:divBdr>
        <w:top w:val="none" w:sz="0" w:space="0" w:color="auto"/>
        <w:left w:val="none" w:sz="0" w:space="0" w:color="auto"/>
        <w:bottom w:val="none" w:sz="0" w:space="0" w:color="auto"/>
        <w:right w:val="none" w:sz="0" w:space="0" w:color="auto"/>
      </w:divBdr>
    </w:div>
    <w:div w:id="1100176948">
      <w:bodyDiv w:val="1"/>
      <w:marLeft w:val="0"/>
      <w:marRight w:val="0"/>
      <w:marTop w:val="0"/>
      <w:marBottom w:val="0"/>
      <w:divBdr>
        <w:top w:val="none" w:sz="0" w:space="0" w:color="auto"/>
        <w:left w:val="none" w:sz="0" w:space="0" w:color="auto"/>
        <w:bottom w:val="none" w:sz="0" w:space="0" w:color="auto"/>
        <w:right w:val="none" w:sz="0" w:space="0" w:color="auto"/>
      </w:divBdr>
    </w:div>
    <w:div w:id="1107428398">
      <w:bodyDiv w:val="1"/>
      <w:marLeft w:val="0"/>
      <w:marRight w:val="0"/>
      <w:marTop w:val="0"/>
      <w:marBottom w:val="0"/>
      <w:divBdr>
        <w:top w:val="none" w:sz="0" w:space="0" w:color="auto"/>
        <w:left w:val="none" w:sz="0" w:space="0" w:color="auto"/>
        <w:bottom w:val="none" w:sz="0" w:space="0" w:color="auto"/>
        <w:right w:val="none" w:sz="0" w:space="0" w:color="auto"/>
      </w:divBdr>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141581097">
      <w:bodyDiv w:val="1"/>
      <w:marLeft w:val="0"/>
      <w:marRight w:val="0"/>
      <w:marTop w:val="0"/>
      <w:marBottom w:val="0"/>
      <w:divBdr>
        <w:top w:val="none" w:sz="0" w:space="0" w:color="auto"/>
        <w:left w:val="none" w:sz="0" w:space="0" w:color="auto"/>
        <w:bottom w:val="none" w:sz="0" w:space="0" w:color="auto"/>
        <w:right w:val="none" w:sz="0" w:space="0" w:color="auto"/>
      </w:divBdr>
    </w:div>
    <w:div w:id="1176457831">
      <w:bodyDiv w:val="1"/>
      <w:marLeft w:val="0"/>
      <w:marRight w:val="0"/>
      <w:marTop w:val="0"/>
      <w:marBottom w:val="0"/>
      <w:divBdr>
        <w:top w:val="none" w:sz="0" w:space="0" w:color="auto"/>
        <w:left w:val="none" w:sz="0" w:space="0" w:color="auto"/>
        <w:bottom w:val="none" w:sz="0" w:space="0" w:color="auto"/>
        <w:right w:val="none" w:sz="0" w:space="0" w:color="auto"/>
      </w:divBdr>
    </w:div>
    <w:div w:id="1190724568">
      <w:bodyDiv w:val="1"/>
      <w:marLeft w:val="0"/>
      <w:marRight w:val="0"/>
      <w:marTop w:val="0"/>
      <w:marBottom w:val="0"/>
      <w:divBdr>
        <w:top w:val="none" w:sz="0" w:space="0" w:color="auto"/>
        <w:left w:val="none" w:sz="0" w:space="0" w:color="auto"/>
        <w:bottom w:val="none" w:sz="0" w:space="0" w:color="auto"/>
        <w:right w:val="none" w:sz="0" w:space="0" w:color="auto"/>
      </w:divBdr>
    </w:div>
    <w:div w:id="1198129991">
      <w:bodyDiv w:val="1"/>
      <w:marLeft w:val="0"/>
      <w:marRight w:val="0"/>
      <w:marTop w:val="0"/>
      <w:marBottom w:val="0"/>
      <w:divBdr>
        <w:top w:val="none" w:sz="0" w:space="0" w:color="auto"/>
        <w:left w:val="none" w:sz="0" w:space="0" w:color="auto"/>
        <w:bottom w:val="none" w:sz="0" w:space="0" w:color="auto"/>
        <w:right w:val="none" w:sz="0" w:space="0" w:color="auto"/>
      </w:divBdr>
    </w:div>
    <w:div w:id="1199585323">
      <w:bodyDiv w:val="1"/>
      <w:marLeft w:val="0"/>
      <w:marRight w:val="0"/>
      <w:marTop w:val="0"/>
      <w:marBottom w:val="0"/>
      <w:divBdr>
        <w:top w:val="none" w:sz="0" w:space="0" w:color="auto"/>
        <w:left w:val="none" w:sz="0" w:space="0" w:color="auto"/>
        <w:bottom w:val="none" w:sz="0" w:space="0" w:color="auto"/>
        <w:right w:val="none" w:sz="0" w:space="0" w:color="auto"/>
      </w:divBdr>
    </w:div>
    <w:div w:id="1206256349">
      <w:bodyDiv w:val="1"/>
      <w:marLeft w:val="0"/>
      <w:marRight w:val="0"/>
      <w:marTop w:val="0"/>
      <w:marBottom w:val="0"/>
      <w:divBdr>
        <w:top w:val="none" w:sz="0" w:space="0" w:color="auto"/>
        <w:left w:val="none" w:sz="0" w:space="0" w:color="auto"/>
        <w:bottom w:val="none" w:sz="0" w:space="0" w:color="auto"/>
        <w:right w:val="none" w:sz="0" w:space="0" w:color="auto"/>
      </w:divBdr>
    </w:div>
    <w:div w:id="1208880802">
      <w:bodyDiv w:val="1"/>
      <w:marLeft w:val="0"/>
      <w:marRight w:val="0"/>
      <w:marTop w:val="0"/>
      <w:marBottom w:val="0"/>
      <w:divBdr>
        <w:top w:val="none" w:sz="0" w:space="0" w:color="auto"/>
        <w:left w:val="none" w:sz="0" w:space="0" w:color="auto"/>
        <w:bottom w:val="none" w:sz="0" w:space="0" w:color="auto"/>
        <w:right w:val="none" w:sz="0" w:space="0" w:color="auto"/>
      </w:divBdr>
    </w:div>
    <w:div w:id="1224023526">
      <w:bodyDiv w:val="1"/>
      <w:marLeft w:val="0"/>
      <w:marRight w:val="0"/>
      <w:marTop w:val="0"/>
      <w:marBottom w:val="0"/>
      <w:divBdr>
        <w:top w:val="none" w:sz="0" w:space="0" w:color="auto"/>
        <w:left w:val="none" w:sz="0" w:space="0" w:color="auto"/>
        <w:bottom w:val="none" w:sz="0" w:space="0" w:color="auto"/>
        <w:right w:val="none" w:sz="0" w:space="0" w:color="auto"/>
      </w:divBdr>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549983">
      <w:bodyDiv w:val="1"/>
      <w:marLeft w:val="0"/>
      <w:marRight w:val="0"/>
      <w:marTop w:val="0"/>
      <w:marBottom w:val="0"/>
      <w:divBdr>
        <w:top w:val="none" w:sz="0" w:space="0" w:color="auto"/>
        <w:left w:val="none" w:sz="0" w:space="0" w:color="auto"/>
        <w:bottom w:val="none" w:sz="0" w:space="0" w:color="auto"/>
        <w:right w:val="none" w:sz="0" w:space="0" w:color="auto"/>
      </w:divBdr>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375650">
      <w:bodyDiv w:val="1"/>
      <w:marLeft w:val="0"/>
      <w:marRight w:val="0"/>
      <w:marTop w:val="0"/>
      <w:marBottom w:val="0"/>
      <w:divBdr>
        <w:top w:val="none" w:sz="0" w:space="0" w:color="auto"/>
        <w:left w:val="none" w:sz="0" w:space="0" w:color="auto"/>
        <w:bottom w:val="none" w:sz="0" w:space="0" w:color="auto"/>
        <w:right w:val="none" w:sz="0" w:space="0" w:color="auto"/>
      </w:divBdr>
    </w:div>
    <w:div w:id="1306012796">
      <w:bodyDiv w:val="1"/>
      <w:marLeft w:val="0"/>
      <w:marRight w:val="0"/>
      <w:marTop w:val="0"/>
      <w:marBottom w:val="0"/>
      <w:divBdr>
        <w:top w:val="none" w:sz="0" w:space="0" w:color="auto"/>
        <w:left w:val="none" w:sz="0" w:space="0" w:color="auto"/>
        <w:bottom w:val="none" w:sz="0" w:space="0" w:color="auto"/>
        <w:right w:val="none" w:sz="0" w:space="0" w:color="auto"/>
      </w:divBdr>
    </w:div>
    <w:div w:id="1317143737">
      <w:bodyDiv w:val="1"/>
      <w:marLeft w:val="0"/>
      <w:marRight w:val="0"/>
      <w:marTop w:val="0"/>
      <w:marBottom w:val="0"/>
      <w:divBdr>
        <w:top w:val="none" w:sz="0" w:space="0" w:color="auto"/>
        <w:left w:val="none" w:sz="0" w:space="0" w:color="auto"/>
        <w:bottom w:val="none" w:sz="0" w:space="0" w:color="auto"/>
        <w:right w:val="none" w:sz="0" w:space="0" w:color="auto"/>
      </w:divBdr>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360157893">
      <w:bodyDiv w:val="1"/>
      <w:marLeft w:val="0"/>
      <w:marRight w:val="0"/>
      <w:marTop w:val="0"/>
      <w:marBottom w:val="0"/>
      <w:divBdr>
        <w:top w:val="none" w:sz="0" w:space="0" w:color="auto"/>
        <w:left w:val="none" w:sz="0" w:space="0" w:color="auto"/>
        <w:bottom w:val="none" w:sz="0" w:space="0" w:color="auto"/>
        <w:right w:val="none" w:sz="0" w:space="0" w:color="auto"/>
      </w:divBdr>
    </w:div>
    <w:div w:id="1361711219">
      <w:bodyDiv w:val="1"/>
      <w:marLeft w:val="0"/>
      <w:marRight w:val="0"/>
      <w:marTop w:val="0"/>
      <w:marBottom w:val="0"/>
      <w:divBdr>
        <w:top w:val="none" w:sz="0" w:space="0" w:color="auto"/>
        <w:left w:val="none" w:sz="0" w:space="0" w:color="auto"/>
        <w:bottom w:val="none" w:sz="0" w:space="0" w:color="auto"/>
        <w:right w:val="none" w:sz="0" w:space="0" w:color="auto"/>
      </w:divBdr>
    </w:div>
    <w:div w:id="1372995140">
      <w:bodyDiv w:val="1"/>
      <w:marLeft w:val="0"/>
      <w:marRight w:val="0"/>
      <w:marTop w:val="0"/>
      <w:marBottom w:val="0"/>
      <w:divBdr>
        <w:top w:val="none" w:sz="0" w:space="0" w:color="auto"/>
        <w:left w:val="none" w:sz="0" w:space="0" w:color="auto"/>
        <w:bottom w:val="none" w:sz="0" w:space="0" w:color="auto"/>
        <w:right w:val="none" w:sz="0" w:space="0" w:color="auto"/>
      </w:divBdr>
    </w:div>
    <w:div w:id="1389378349">
      <w:bodyDiv w:val="1"/>
      <w:marLeft w:val="0"/>
      <w:marRight w:val="0"/>
      <w:marTop w:val="0"/>
      <w:marBottom w:val="0"/>
      <w:divBdr>
        <w:top w:val="none" w:sz="0" w:space="0" w:color="auto"/>
        <w:left w:val="none" w:sz="0" w:space="0" w:color="auto"/>
        <w:bottom w:val="none" w:sz="0" w:space="0" w:color="auto"/>
        <w:right w:val="none" w:sz="0" w:space="0" w:color="auto"/>
      </w:divBdr>
    </w:div>
    <w:div w:id="1390613982">
      <w:bodyDiv w:val="1"/>
      <w:marLeft w:val="0"/>
      <w:marRight w:val="0"/>
      <w:marTop w:val="0"/>
      <w:marBottom w:val="0"/>
      <w:divBdr>
        <w:top w:val="none" w:sz="0" w:space="0" w:color="auto"/>
        <w:left w:val="none" w:sz="0" w:space="0" w:color="auto"/>
        <w:bottom w:val="none" w:sz="0" w:space="0" w:color="auto"/>
        <w:right w:val="none" w:sz="0" w:space="0" w:color="auto"/>
      </w:divBdr>
    </w:div>
    <w:div w:id="1391614626">
      <w:bodyDiv w:val="1"/>
      <w:marLeft w:val="0"/>
      <w:marRight w:val="0"/>
      <w:marTop w:val="0"/>
      <w:marBottom w:val="0"/>
      <w:divBdr>
        <w:top w:val="none" w:sz="0" w:space="0" w:color="auto"/>
        <w:left w:val="none" w:sz="0" w:space="0" w:color="auto"/>
        <w:bottom w:val="none" w:sz="0" w:space="0" w:color="auto"/>
        <w:right w:val="none" w:sz="0" w:space="0" w:color="auto"/>
      </w:divBdr>
    </w:div>
    <w:div w:id="1392072803">
      <w:bodyDiv w:val="1"/>
      <w:marLeft w:val="0"/>
      <w:marRight w:val="0"/>
      <w:marTop w:val="0"/>
      <w:marBottom w:val="0"/>
      <w:divBdr>
        <w:top w:val="none" w:sz="0" w:space="0" w:color="auto"/>
        <w:left w:val="none" w:sz="0" w:space="0" w:color="auto"/>
        <w:bottom w:val="none" w:sz="0" w:space="0" w:color="auto"/>
        <w:right w:val="none" w:sz="0" w:space="0" w:color="auto"/>
      </w:divBdr>
    </w:div>
    <w:div w:id="1394698331">
      <w:bodyDiv w:val="1"/>
      <w:marLeft w:val="0"/>
      <w:marRight w:val="0"/>
      <w:marTop w:val="0"/>
      <w:marBottom w:val="0"/>
      <w:divBdr>
        <w:top w:val="none" w:sz="0" w:space="0" w:color="auto"/>
        <w:left w:val="none" w:sz="0" w:space="0" w:color="auto"/>
        <w:bottom w:val="none" w:sz="0" w:space="0" w:color="auto"/>
        <w:right w:val="none" w:sz="0" w:space="0" w:color="auto"/>
      </w:divBdr>
    </w:div>
    <w:div w:id="1395543607">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8691081">
      <w:bodyDiv w:val="1"/>
      <w:marLeft w:val="0"/>
      <w:marRight w:val="0"/>
      <w:marTop w:val="0"/>
      <w:marBottom w:val="0"/>
      <w:divBdr>
        <w:top w:val="none" w:sz="0" w:space="0" w:color="auto"/>
        <w:left w:val="none" w:sz="0" w:space="0" w:color="auto"/>
        <w:bottom w:val="none" w:sz="0" w:space="0" w:color="auto"/>
        <w:right w:val="none" w:sz="0" w:space="0" w:color="auto"/>
      </w:divBdr>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439059313">
      <w:bodyDiv w:val="1"/>
      <w:marLeft w:val="0"/>
      <w:marRight w:val="0"/>
      <w:marTop w:val="0"/>
      <w:marBottom w:val="0"/>
      <w:divBdr>
        <w:top w:val="none" w:sz="0" w:space="0" w:color="auto"/>
        <w:left w:val="none" w:sz="0" w:space="0" w:color="auto"/>
        <w:bottom w:val="none" w:sz="0" w:space="0" w:color="auto"/>
        <w:right w:val="none" w:sz="0" w:space="0" w:color="auto"/>
      </w:divBdr>
    </w:div>
    <w:div w:id="1465151999">
      <w:bodyDiv w:val="1"/>
      <w:marLeft w:val="0"/>
      <w:marRight w:val="0"/>
      <w:marTop w:val="0"/>
      <w:marBottom w:val="0"/>
      <w:divBdr>
        <w:top w:val="none" w:sz="0" w:space="0" w:color="auto"/>
        <w:left w:val="none" w:sz="0" w:space="0" w:color="auto"/>
        <w:bottom w:val="none" w:sz="0" w:space="0" w:color="auto"/>
        <w:right w:val="none" w:sz="0" w:space="0" w:color="auto"/>
      </w:divBdr>
    </w:div>
    <w:div w:id="1465584987">
      <w:bodyDiv w:val="1"/>
      <w:marLeft w:val="0"/>
      <w:marRight w:val="0"/>
      <w:marTop w:val="0"/>
      <w:marBottom w:val="0"/>
      <w:divBdr>
        <w:top w:val="none" w:sz="0" w:space="0" w:color="auto"/>
        <w:left w:val="none" w:sz="0" w:space="0" w:color="auto"/>
        <w:bottom w:val="none" w:sz="0" w:space="0" w:color="auto"/>
        <w:right w:val="none" w:sz="0" w:space="0" w:color="auto"/>
      </w:divBdr>
    </w:div>
    <w:div w:id="1472871053">
      <w:bodyDiv w:val="1"/>
      <w:marLeft w:val="0"/>
      <w:marRight w:val="0"/>
      <w:marTop w:val="0"/>
      <w:marBottom w:val="0"/>
      <w:divBdr>
        <w:top w:val="none" w:sz="0" w:space="0" w:color="auto"/>
        <w:left w:val="none" w:sz="0" w:space="0" w:color="auto"/>
        <w:bottom w:val="none" w:sz="0" w:space="0" w:color="auto"/>
        <w:right w:val="none" w:sz="0" w:space="0" w:color="auto"/>
      </w:divBdr>
    </w:div>
    <w:div w:id="1482237354">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943739">
      <w:bodyDiv w:val="1"/>
      <w:marLeft w:val="0"/>
      <w:marRight w:val="0"/>
      <w:marTop w:val="0"/>
      <w:marBottom w:val="0"/>
      <w:divBdr>
        <w:top w:val="none" w:sz="0" w:space="0" w:color="auto"/>
        <w:left w:val="none" w:sz="0" w:space="0" w:color="auto"/>
        <w:bottom w:val="none" w:sz="0" w:space="0" w:color="auto"/>
        <w:right w:val="none" w:sz="0" w:space="0" w:color="auto"/>
      </w:divBdr>
    </w:div>
    <w:div w:id="1522822602">
      <w:bodyDiv w:val="1"/>
      <w:marLeft w:val="0"/>
      <w:marRight w:val="0"/>
      <w:marTop w:val="0"/>
      <w:marBottom w:val="0"/>
      <w:divBdr>
        <w:top w:val="none" w:sz="0" w:space="0" w:color="auto"/>
        <w:left w:val="none" w:sz="0" w:space="0" w:color="auto"/>
        <w:bottom w:val="none" w:sz="0" w:space="0" w:color="auto"/>
        <w:right w:val="none" w:sz="0" w:space="0" w:color="auto"/>
      </w:divBdr>
    </w:div>
    <w:div w:id="1579829204">
      <w:bodyDiv w:val="1"/>
      <w:marLeft w:val="0"/>
      <w:marRight w:val="0"/>
      <w:marTop w:val="0"/>
      <w:marBottom w:val="0"/>
      <w:divBdr>
        <w:top w:val="none" w:sz="0" w:space="0" w:color="auto"/>
        <w:left w:val="none" w:sz="0" w:space="0" w:color="auto"/>
        <w:bottom w:val="none" w:sz="0" w:space="0" w:color="auto"/>
        <w:right w:val="none" w:sz="0" w:space="0" w:color="auto"/>
      </w:divBdr>
    </w:div>
    <w:div w:id="1580941175">
      <w:bodyDiv w:val="1"/>
      <w:marLeft w:val="0"/>
      <w:marRight w:val="0"/>
      <w:marTop w:val="0"/>
      <w:marBottom w:val="0"/>
      <w:divBdr>
        <w:top w:val="none" w:sz="0" w:space="0" w:color="auto"/>
        <w:left w:val="none" w:sz="0" w:space="0" w:color="auto"/>
        <w:bottom w:val="none" w:sz="0" w:space="0" w:color="auto"/>
        <w:right w:val="none" w:sz="0" w:space="0" w:color="auto"/>
      </w:divBdr>
    </w:div>
    <w:div w:id="1589650299">
      <w:bodyDiv w:val="1"/>
      <w:marLeft w:val="0"/>
      <w:marRight w:val="0"/>
      <w:marTop w:val="0"/>
      <w:marBottom w:val="0"/>
      <w:divBdr>
        <w:top w:val="none" w:sz="0" w:space="0" w:color="auto"/>
        <w:left w:val="none" w:sz="0" w:space="0" w:color="auto"/>
        <w:bottom w:val="none" w:sz="0" w:space="0" w:color="auto"/>
        <w:right w:val="none" w:sz="0" w:space="0" w:color="auto"/>
      </w:divBdr>
    </w:div>
    <w:div w:id="1592658981">
      <w:bodyDiv w:val="1"/>
      <w:marLeft w:val="0"/>
      <w:marRight w:val="0"/>
      <w:marTop w:val="0"/>
      <w:marBottom w:val="0"/>
      <w:divBdr>
        <w:top w:val="none" w:sz="0" w:space="0" w:color="auto"/>
        <w:left w:val="none" w:sz="0" w:space="0" w:color="auto"/>
        <w:bottom w:val="none" w:sz="0" w:space="0" w:color="auto"/>
        <w:right w:val="none" w:sz="0" w:space="0" w:color="auto"/>
      </w:divBdr>
    </w:div>
    <w:div w:id="1621645241">
      <w:bodyDiv w:val="1"/>
      <w:marLeft w:val="0"/>
      <w:marRight w:val="0"/>
      <w:marTop w:val="0"/>
      <w:marBottom w:val="0"/>
      <w:divBdr>
        <w:top w:val="none" w:sz="0" w:space="0" w:color="auto"/>
        <w:left w:val="none" w:sz="0" w:space="0" w:color="auto"/>
        <w:bottom w:val="none" w:sz="0" w:space="0" w:color="auto"/>
        <w:right w:val="none" w:sz="0" w:space="0" w:color="auto"/>
      </w:divBdr>
    </w:div>
    <w:div w:id="1628001365">
      <w:bodyDiv w:val="1"/>
      <w:marLeft w:val="0"/>
      <w:marRight w:val="0"/>
      <w:marTop w:val="0"/>
      <w:marBottom w:val="0"/>
      <w:divBdr>
        <w:top w:val="none" w:sz="0" w:space="0" w:color="auto"/>
        <w:left w:val="none" w:sz="0" w:space="0" w:color="auto"/>
        <w:bottom w:val="none" w:sz="0" w:space="0" w:color="auto"/>
        <w:right w:val="none" w:sz="0" w:space="0" w:color="auto"/>
      </w:divBdr>
    </w:div>
    <w:div w:id="1642298285">
      <w:bodyDiv w:val="1"/>
      <w:marLeft w:val="0"/>
      <w:marRight w:val="0"/>
      <w:marTop w:val="0"/>
      <w:marBottom w:val="0"/>
      <w:divBdr>
        <w:top w:val="none" w:sz="0" w:space="0" w:color="auto"/>
        <w:left w:val="none" w:sz="0" w:space="0" w:color="auto"/>
        <w:bottom w:val="none" w:sz="0" w:space="0" w:color="auto"/>
        <w:right w:val="none" w:sz="0" w:space="0" w:color="auto"/>
      </w:divBdr>
    </w:div>
    <w:div w:id="1658068740">
      <w:bodyDiv w:val="1"/>
      <w:marLeft w:val="0"/>
      <w:marRight w:val="0"/>
      <w:marTop w:val="0"/>
      <w:marBottom w:val="0"/>
      <w:divBdr>
        <w:top w:val="none" w:sz="0" w:space="0" w:color="auto"/>
        <w:left w:val="none" w:sz="0" w:space="0" w:color="auto"/>
        <w:bottom w:val="none" w:sz="0" w:space="0" w:color="auto"/>
        <w:right w:val="none" w:sz="0" w:space="0" w:color="auto"/>
      </w:divBdr>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99450">
      <w:bodyDiv w:val="1"/>
      <w:marLeft w:val="0"/>
      <w:marRight w:val="0"/>
      <w:marTop w:val="0"/>
      <w:marBottom w:val="0"/>
      <w:divBdr>
        <w:top w:val="none" w:sz="0" w:space="0" w:color="auto"/>
        <w:left w:val="none" w:sz="0" w:space="0" w:color="auto"/>
        <w:bottom w:val="none" w:sz="0" w:space="0" w:color="auto"/>
        <w:right w:val="none" w:sz="0" w:space="0" w:color="auto"/>
      </w:divBdr>
    </w:div>
    <w:div w:id="1684741236">
      <w:bodyDiv w:val="1"/>
      <w:marLeft w:val="0"/>
      <w:marRight w:val="0"/>
      <w:marTop w:val="0"/>
      <w:marBottom w:val="0"/>
      <w:divBdr>
        <w:top w:val="none" w:sz="0" w:space="0" w:color="auto"/>
        <w:left w:val="none" w:sz="0" w:space="0" w:color="auto"/>
        <w:bottom w:val="none" w:sz="0" w:space="0" w:color="auto"/>
        <w:right w:val="none" w:sz="0" w:space="0" w:color="auto"/>
      </w:divBdr>
    </w:div>
    <w:div w:id="1688169769">
      <w:bodyDiv w:val="1"/>
      <w:marLeft w:val="0"/>
      <w:marRight w:val="0"/>
      <w:marTop w:val="0"/>
      <w:marBottom w:val="0"/>
      <w:divBdr>
        <w:top w:val="none" w:sz="0" w:space="0" w:color="auto"/>
        <w:left w:val="none" w:sz="0" w:space="0" w:color="auto"/>
        <w:bottom w:val="none" w:sz="0" w:space="0" w:color="auto"/>
        <w:right w:val="none" w:sz="0" w:space="0" w:color="auto"/>
      </w:divBdr>
    </w:div>
    <w:div w:id="1696807968">
      <w:bodyDiv w:val="1"/>
      <w:marLeft w:val="0"/>
      <w:marRight w:val="0"/>
      <w:marTop w:val="0"/>
      <w:marBottom w:val="0"/>
      <w:divBdr>
        <w:top w:val="none" w:sz="0" w:space="0" w:color="auto"/>
        <w:left w:val="none" w:sz="0" w:space="0" w:color="auto"/>
        <w:bottom w:val="none" w:sz="0" w:space="0" w:color="auto"/>
        <w:right w:val="none" w:sz="0" w:space="0" w:color="auto"/>
      </w:divBdr>
    </w:div>
    <w:div w:id="1706130708">
      <w:bodyDiv w:val="1"/>
      <w:marLeft w:val="0"/>
      <w:marRight w:val="0"/>
      <w:marTop w:val="0"/>
      <w:marBottom w:val="0"/>
      <w:divBdr>
        <w:top w:val="none" w:sz="0" w:space="0" w:color="auto"/>
        <w:left w:val="none" w:sz="0" w:space="0" w:color="auto"/>
        <w:bottom w:val="none" w:sz="0" w:space="0" w:color="auto"/>
        <w:right w:val="none" w:sz="0" w:space="0" w:color="auto"/>
      </w:divBdr>
    </w:div>
    <w:div w:id="1711610458">
      <w:bodyDiv w:val="1"/>
      <w:marLeft w:val="0"/>
      <w:marRight w:val="0"/>
      <w:marTop w:val="0"/>
      <w:marBottom w:val="0"/>
      <w:divBdr>
        <w:top w:val="none" w:sz="0" w:space="0" w:color="auto"/>
        <w:left w:val="none" w:sz="0" w:space="0" w:color="auto"/>
        <w:bottom w:val="none" w:sz="0" w:space="0" w:color="auto"/>
        <w:right w:val="none" w:sz="0" w:space="0" w:color="auto"/>
      </w:divBdr>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34234862">
      <w:bodyDiv w:val="1"/>
      <w:marLeft w:val="0"/>
      <w:marRight w:val="0"/>
      <w:marTop w:val="0"/>
      <w:marBottom w:val="0"/>
      <w:divBdr>
        <w:top w:val="none" w:sz="0" w:space="0" w:color="auto"/>
        <w:left w:val="none" w:sz="0" w:space="0" w:color="auto"/>
        <w:bottom w:val="none" w:sz="0" w:space="0" w:color="auto"/>
        <w:right w:val="none" w:sz="0" w:space="0" w:color="auto"/>
      </w:divBdr>
    </w:div>
    <w:div w:id="1739085736">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051945">
      <w:bodyDiv w:val="1"/>
      <w:marLeft w:val="0"/>
      <w:marRight w:val="0"/>
      <w:marTop w:val="0"/>
      <w:marBottom w:val="0"/>
      <w:divBdr>
        <w:top w:val="none" w:sz="0" w:space="0" w:color="auto"/>
        <w:left w:val="none" w:sz="0" w:space="0" w:color="auto"/>
        <w:bottom w:val="none" w:sz="0" w:space="0" w:color="auto"/>
        <w:right w:val="none" w:sz="0" w:space="0" w:color="auto"/>
      </w:divBdr>
    </w:div>
    <w:div w:id="1741560787">
      <w:bodyDiv w:val="1"/>
      <w:marLeft w:val="0"/>
      <w:marRight w:val="0"/>
      <w:marTop w:val="0"/>
      <w:marBottom w:val="0"/>
      <w:divBdr>
        <w:top w:val="none" w:sz="0" w:space="0" w:color="auto"/>
        <w:left w:val="none" w:sz="0" w:space="0" w:color="auto"/>
        <w:bottom w:val="none" w:sz="0" w:space="0" w:color="auto"/>
        <w:right w:val="none" w:sz="0" w:space="0" w:color="auto"/>
      </w:divBdr>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1846955">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171729">
      <w:bodyDiv w:val="1"/>
      <w:marLeft w:val="0"/>
      <w:marRight w:val="0"/>
      <w:marTop w:val="0"/>
      <w:marBottom w:val="0"/>
      <w:divBdr>
        <w:top w:val="none" w:sz="0" w:space="0" w:color="auto"/>
        <w:left w:val="none" w:sz="0" w:space="0" w:color="auto"/>
        <w:bottom w:val="none" w:sz="0" w:space="0" w:color="auto"/>
        <w:right w:val="none" w:sz="0" w:space="0" w:color="auto"/>
      </w:divBdr>
    </w:div>
    <w:div w:id="1773626344">
      <w:bodyDiv w:val="1"/>
      <w:marLeft w:val="0"/>
      <w:marRight w:val="0"/>
      <w:marTop w:val="0"/>
      <w:marBottom w:val="0"/>
      <w:divBdr>
        <w:top w:val="none" w:sz="0" w:space="0" w:color="auto"/>
        <w:left w:val="none" w:sz="0" w:space="0" w:color="auto"/>
        <w:bottom w:val="none" w:sz="0" w:space="0" w:color="auto"/>
        <w:right w:val="none" w:sz="0" w:space="0" w:color="auto"/>
      </w:divBdr>
    </w:div>
    <w:div w:id="1774133560">
      <w:bodyDiv w:val="1"/>
      <w:marLeft w:val="0"/>
      <w:marRight w:val="0"/>
      <w:marTop w:val="0"/>
      <w:marBottom w:val="0"/>
      <w:divBdr>
        <w:top w:val="none" w:sz="0" w:space="0" w:color="auto"/>
        <w:left w:val="none" w:sz="0" w:space="0" w:color="auto"/>
        <w:bottom w:val="none" w:sz="0" w:space="0" w:color="auto"/>
        <w:right w:val="none" w:sz="0" w:space="0" w:color="auto"/>
      </w:divBdr>
    </w:div>
    <w:div w:id="1781874276">
      <w:bodyDiv w:val="1"/>
      <w:marLeft w:val="0"/>
      <w:marRight w:val="0"/>
      <w:marTop w:val="0"/>
      <w:marBottom w:val="0"/>
      <w:divBdr>
        <w:top w:val="none" w:sz="0" w:space="0" w:color="auto"/>
        <w:left w:val="none" w:sz="0" w:space="0" w:color="auto"/>
        <w:bottom w:val="none" w:sz="0" w:space="0" w:color="auto"/>
        <w:right w:val="none" w:sz="0" w:space="0" w:color="auto"/>
      </w:divBdr>
      <w:divsChild>
        <w:div w:id="1844585210">
          <w:marLeft w:val="0"/>
          <w:marRight w:val="0"/>
          <w:marTop w:val="0"/>
          <w:marBottom w:val="0"/>
          <w:divBdr>
            <w:top w:val="none" w:sz="0" w:space="0" w:color="auto"/>
            <w:left w:val="none" w:sz="0" w:space="0" w:color="auto"/>
            <w:bottom w:val="none" w:sz="0" w:space="0" w:color="auto"/>
            <w:right w:val="none" w:sz="0" w:space="0" w:color="auto"/>
          </w:divBdr>
          <w:divsChild>
            <w:div w:id="1379160439">
              <w:marLeft w:val="0"/>
              <w:marRight w:val="0"/>
              <w:marTop w:val="0"/>
              <w:marBottom w:val="0"/>
              <w:divBdr>
                <w:top w:val="none" w:sz="0" w:space="0" w:color="auto"/>
                <w:left w:val="none" w:sz="0" w:space="0" w:color="auto"/>
                <w:bottom w:val="none" w:sz="0" w:space="0" w:color="auto"/>
                <w:right w:val="none" w:sz="0" w:space="0" w:color="auto"/>
              </w:divBdr>
              <w:divsChild>
                <w:div w:id="432478722">
                  <w:marLeft w:val="0"/>
                  <w:marRight w:val="0"/>
                  <w:marTop w:val="0"/>
                  <w:marBottom w:val="0"/>
                  <w:divBdr>
                    <w:top w:val="none" w:sz="0" w:space="0" w:color="auto"/>
                    <w:left w:val="none" w:sz="0" w:space="0" w:color="auto"/>
                    <w:bottom w:val="none" w:sz="0" w:space="0" w:color="auto"/>
                    <w:right w:val="none" w:sz="0" w:space="0" w:color="auto"/>
                  </w:divBdr>
                  <w:divsChild>
                    <w:div w:id="801580719">
                      <w:marLeft w:val="0"/>
                      <w:marRight w:val="0"/>
                      <w:marTop w:val="0"/>
                      <w:marBottom w:val="0"/>
                      <w:divBdr>
                        <w:top w:val="none" w:sz="0" w:space="0" w:color="auto"/>
                        <w:left w:val="none" w:sz="0" w:space="0" w:color="auto"/>
                        <w:bottom w:val="none" w:sz="0" w:space="0" w:color="auto"/>
                        <w:right w:val="none" w:sz="0" w:space="0" w:color="auto"/>
                      </w:divBdr>
                      <w:divsChild>
                        <w:div w:id="1201744597">
                          <w:marLeft w:val="0"/>
                          <w:marRight w:val="0"/>
                          <w:marTop w:val="0"/>
                          <w:marBottom w:val="0"/>
                          <w:divBdr>
                            <w:top w:val="none" w:sz="0" w:space="0" w:color="auto"/>
                            <w:left w:val="none" w:sz="0" w:space="0" w:color="auto"/>
                            <w:bottom w:val="none" w:sz="0" w:space="0" w:color="auto"/>
                            <w:right w:val="none" w:sz="0" w:space="0" w:color="auto"/>
                          </w:divBdr>
                          <w:divsChild>
                            <w:div w:id="857700422">
                              <w:marLeft w:val="0"/>
                              <w:marRight w:val="0"/>
                              <w:marTop w:val="0"/>
                              <w:marBottom w:val="0"/>
                              <w:divBdr>
                                <w:top w:val="none" w:sz="0" w:space="0" w:color="auto"/>
                                <w:left w:val="none" w:sz="0" w:space="0" w:color="auto"/>
                                <w:bottom w:val="none" w:sz="0" w:space="0" w:color="auto"/>
                                <w:right w:val="none" w:sz="0" w:space="0" w:color="auto"/>
                              </w:divBdr>
                              <w:divsChild>
                                <w:div w:id="2032299377">
                                  <w:marLeft w:val="0"/>
                                  <w:marRight w:val="0"/>
                                  <w:marTop w:val="0"/>
                                  <w:marBottom w:val="0"/>
                                  <w:divBdr>
                                    <w:top w:val="none" w:sz="0" w:space="0" w:color="auto"/>
                                    <w:left w:val="none" w:sz="0" w:space="0" w:color="auto"/>
                                    <w:bottom w:val="none" w:sz="0" w:space="0" w:color="auto"/>
                                    <w:right w:val="none" w:sz="0" w:space="0" w:color="auto"/>
                                  </w:divBdr>
                                  <w:divsChild>
                                    <w:div w:id="1912158005">
                                      <w:marLeft w:val="0"/>
                                      <w:marRight w:val="0"/>
                                      <w:marTop w:val="0"/>
                                      <w:marBottom w:val="0"/>
                                      <w:divBdr>
                                        <w:top w:val="none" w:sz="0" w:space="0" w:color="auto"/>
                                        <w:left w:val="none" w:sz="0" w:space="0" w:color="auto"/>
                                        <w:bottom w:val="none" w:sz="0" w:space="0" w:color="auto"/>
                                        <w:right w:val="none" w:sz="0" w:space="0" w:color="auto"/>
                                      </w:divBdr>
                                      <w:divsChild>
                                        <w:div w:id="12967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4098522">
      <w:bodyDiv w:val="1"/>
      <w:marLeft w:val="0"/>
      <w:marRight w:val="0"/>
      <w:marTop w:val="0"/>
      <w:marBottom w:val="0"/>
      <w:divBdr>
        <w:top w:val="none" w:sz="0" w:space="0" w:color="auto"/>
        <w:left w:val="none" w:sz="0" w:space="0" w:color="auto"/>
        <w:bottom w:val="none" w:sz="0" w:space="0" w:color="auto"/>
        <w:right w:val="none" w:sz="0" w:space="0" w:color="auto"/>
      </w:divBdr>
    </w:div>
    <w:div w:id="1840151200">
      <w:bodyDiv w:val="1"/>
      <w:marLeft w:val="0"/>
      <w:marRight w:val="0"/>
      <w:marTop w:val="0"/>
      <w:marBottom w:val="0"/>
      <w:divBdr>
        <w:top w:val="none" w:sz="0" w:space="0" w:color="auto"/>
        <w:left w:val="none" w:sz="0" w:space="0" w:color="auto"/>
        <w:bottom w:val="none" w:sz="0" w:space="0" w:color="auto"/>
        <w:right w:val="none" w:sz="0" w:space="0" w:color="auto"/>
      </w:divBdr>
    </w:div>
    <w:div w:id="1871719141">
      <w:bodyDiv w:val="1"/>
      <w:marLeft w:val="0"/>
      <w:marRight w:val="0"/>
      <w:marTop w:val="0"/>
      <w:marBottom w:val="0"/>
      <w:divBdr>
        <w:top w:val="none" w:sz="0" w:space="0" w:color="auto"/>
        <w:left w:val="none" w:sz="0" w:space="0" w:color="auto"/>
        <w:bottom w:val="none" w:sz="0" w:space="0" w:color="auto"/>
        <w:right w:val="none" w:sz="0" w:space="0" w:color="auto"/>
      </w:divBdr>
    </w:div>
    <w:div w:id="1896313232">
      <w:bodyDiv w:val="1"/>
      <w:marLeft w:val="0"/>
      <w:marRight w:val="0"/>
      <w:marTop w:val="0"/>
      <w:marBottom w:val="0"/>
      <w:divBdr>
        <w:top w:val="none" w:sz="0" w:space="0" w:color="auto"/>
        <w:left w:val="none" w:sz="0" w:space="0" w:color="auto"/>
        <w:bottom w:val="none" w:sz="0" w:space="0" w:color="auto"/>
        <w:right w:val="none" w:sz="0" w:space="0" w:color="auto"/>
      </w:divBdr>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121044">
      <w:bodyDiv w:val="1"/>
      <w:marLeft w:val="0"/>
      <w:marRight w:val="0"/>
      <w:marTop w:val="0"/>
      <w:marBottom w:val="0"/>
      <w:divBdr>
        <w:top w:val="none" w:sz="0" w:space="0" w:color="auto"/>
        <w:left w:val="none" w:sz="0" w:space="0" w:color="auto"/>
        <w:bottom w:val="none" w:sz="0" w:space="0" w:color="auto"/>
        <w:right w:val="none" w:sz="0" w:space="0" w:color="auto"/>
      </w:divBdr>
    </w:div>
    <w:div w:id="1940946386">
      <w:bodyDiv w:val="1"/>
      <w:marLeft w:val="0"/>
      <w:marRight w:val="0"/>
      <w:marTop w:val="0"/>
      <w:marBottom w:val="0"/>
      <w:divBdr>
        <w:top w:val="none" w:sz="0" w:space="0" w:color="auto"/>
        <w:left w:val="none" w:sz="0" w:space="0" w:color="auto"/>
        <w:bottom w:val="none" w:sz="0" w:space="0" w:color="auto"/>
        <w:right w:val="none" w:sz="0" w:space="0" w:color="auto"/>
      </w:divBdr>
    </w:div>
    <w:div w:id="1957176830">
      <w:bodyDiv w:val="1"/>
      <w:marLeft w:val="0"/>
      <w:marRight w:val="0"/>
      <w:marTop w:val="0"/>
      <w:marBottom w:val="0"/>
      <w:divBdr>
        <w:top w:val="none" w:sz="0" w:space="0" w:color="auto"/>
        <w:left w:val="none" w:sz="0" w:space="0" w:color="auto"/>
        <w:bottom w:val="none" w:sz="0" w:space="0" w:color="auto"/>
        <w:right w:val="none" w:sz="0" w:space="0" w:color="auto"/>
      </w:divBdr>
    </w:div>
    <w:div w:id="1988776728">
      <w:bodyDiv w:val="1"/>
      <w:marLeft w:val="0"/>
      <w:marRight w:val="0"/>
      <w:marTop w:val="0"/>
      <w:marBottom w:val="0"/>
      <w:divBdr>
        <w:top w:val="none" w:sz="0" w:space="0" w:color="auto"/>
        <w:left w:val="none" w:sz="0" w:space="0" w:color="auto"/>
        <w:bottom w:val="none" w:sz="0" w:space="0" w:color="auto"/>
        <w:right w:val="none" w:sz="0" w:space="0" w:color="auto"/>
      </w:divBdr>
    </w:div>
    <w:div w:id="1996058568">
      <w:bodyDiv w:val="1"/>
      <w:marLeft w:val="0"/>
      <w:marRight w:val="0"/>
      <w:marTop w:val="0"/>
      <w:marBottom w:val="0"/>
      <w:divBdr>
        <w:top w:val="none" w:sz="0" w:space="0" w:color="auto"/>
        <w:left w:val="none" w:sz="0" w:space="0" w:color="auto"/>
        <w:bottom w:val="none" w:sz="0" w:space="0" w:color="auto"/>
        <w:right w:val="none" w:sz="0" w:space="0" w:color="auto"/>
      </w:divBdr>
    </w:div>
    <w:div w:id="2004580484">
      <w:bodyDiv w:val="1"/>
      <w:marLeft w:val="0"/>
      <w:marRight w:val="0"/>
      <w:marTop w:val="0"/>
      <w:marBottom w:val="0"/>
      <w:divBdr>
        <w:top w:val="none" w:sz="0" w:space="0" w:color="auto"/>
        <w:left w:val="none" w:sz="0" w:space="0" w:color="auto"/>
        <w:bottom w:val="none" w:sz="0" w:space="0" w:color="auto"/>
        <w:right w:val="none" w:sz="0" w:space="0" w:color="auto"/>
      </w:divBdr>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43736">
      <w:bodyDiv w:val="1"/>
      <w:marLeft w:val="0"/>
      <w:marRight w:val="0"/>
      <w:marTop w:val="0"/>
      <w:marBottom w:val="0"/>
      <w:divBdr>
        <w:top w:val="none" w:sz="0" w:space="0" w:color="auto"/>
        <w:left w:val="none" w:sz="0" w:space="0" w:color="auto"/>
        <w:bottom w:val="none" w:sz="0" w:space="0" w:color="auto"/>
        <w:right w:val="none" w:sz="0" w:space="0" w:color="auto"/>
      </w:divBdr>
    </w:div>
    <w:div w:id="2015649795">
      <w:bodyDiv w:val="1"/>
      <w:marLeft w:val="0"/>
      <w:marRight w:val="0"/>
      <w:marTop w:val="0"/>
      <w:marBottom w:val="0"/>
      <w:divBdr>
        <w:top w:val="none" w:sz="0" w:space="0" w:color="auto"/>
        <w:left w:val="none" w:sz="0" w:space="0" w:color="auto"/>
        <w:bottom w:val="none" w:sz="0" w:space="0" w:color="auto"/>
        <w:right w:val="none" w:sz="0" w:space="0" w:color="auto"/>
      </w:divBdr>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7806865">
      <w:bodyDiv w:val="1"/>
      <w:marLeft w:val="0"/>
      <w:marRight w:val="0"/>
      <w:marTop w:val="0"/>
      <w:marBottom w:val="0"/>
      <w:divBdr>
        <w:top w:val="none" w:sz="0" w:space="0" w:color="auto"/>
        <w:left w:val="none" w:sz="0" w:space="0" w:color="auto"/>
        <w:bottom w:val="none" w:sz="0" w:space="0" w:color="auto"/>
        <w:right w:val="none" w:sz="0" w:space="0" w:color="auto"/>
      </w:divBdr>
      <w:divsChild>
        <w:div w:id="155609385">
          <w:marLeft w:val="0"/>
          <w:marRight w:val="0"/>
          <w:marTop w:val="0"/>
          <w:marBottom w:val="0"/>
          <w:divBdr>
            <w:top w:val="none" w:sz="0" w:space="0" w:color="auto"/>
            <w:left w:val="none" w:sz="0" w:space="0" w:color="auto"/>
            <w:bottom w:val="none" w:sz="0" w:space="0" w:color="auto"/>
            <w:right w:val="none" w:sz="0" w:space="0" w:color="auto"/>
          </w:divBdr>
          <w:divsChild>
            <w:div w:id="1031876988">
              <w:marLeft w:val="0"/>
              <w:marRight w:val="0"/>
              <w:marTop w:val="0"/>
              <w:marBottom w:val="0"/>
              <w:divBdr>
                <w:top w:val="none" w:sz="0" w:space="0" w:color="auto"/>
                <w:left w:val="none" w:sz="0" w:space="0" w:color="auto"/>
                <w:bottom w:val="none" w:sz="0" w:space="0" w:color="auto"/>
                <w:right w:val="none" w:sz="0" w:space="0" w:color="auto"/>
              </w:divBdr>
              <w:divsChild>
                <w:div w:id="984747507">
                  <w:marLeft w:val="0"/>
                  <w:marRight w:val="0"/>
                  <w:marTop w:val="0"/>
                  <w:marBottom w:val="0"/>
                  <w:divBdr>
                    <w:top w:val="none" w:sz="0" w:space="0" w:color="auto"/>
                    <w:left w:val="none" w:sz="0" w:space="0" w:color="auto"/>
                    <w:bottom w:val="none" w:sz="0" w:space="0" w:color="auto"/>
                    <w:right w:val="none" w:sz="0" w:space="0" w:color="auto"/>
                  </w:divBdr>
                  <w:divsChild>
                    <w:div w:id="9419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3760">
      <w:bodyDiv w:val="1"/>
      <w:marLeft w:val="0"/>
      <w:marRight w:val="0"/>
      <w:marTop w:val="0"/>
      <w:marBottom w:val="0"/>
      <w:divBdr>
        <w:top w:val="none" w:sz="0" w:space="0" w:color="auto"/>
        <w:left w:val="none" w:sz="0" w:space="0" w:color="auto"/>
        <w:bottom w:val="none" w:sz="0" w:space="0" w:color="auto"/>
        <w:right w:val="none" w:sz="0" w:space="0" w:color="auto"/>
      </w:divBdr>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5255906">
      <w:bodyDiv w:val="1"/>
      <w:marLeft w:val="0"/>
      <w:marRight w:val="0"/>
      <w:marTop w:val="0"/>
      <w:marBottom w:val="0"/>
      <w:divBdr>
        <w:top w:val="none" w:sz="0" w:space="0" w:color="auto"/>
        <w:left w:val="none" w:sz="0" w:space="0" w:color="auto"/>
        <w:bottom w:val="none" w:sz="0" w:space="0" w:color="auto"/>
        <w:right w:val="none" w:sz="0" w:space="0" w:color="auto"/>
      </w:divBdr>
    </w:div>
    <w:div w:id="2072147935">
      <w:bodyDiv w:val="1"/>
      <w:marLeft w:val="0"/>
      <w:marRight w:val="0"/>
      <w:marTop w:val="0"/>
      <w:marBottom w:val="0"/>
      <w:divBdr>
        <w:top w:val="none" w:sz="0" w:space="0" w:color="auto"/>
        <w:left w:val="none" w:sz="0" w:space="0" w:color="auto"/>
        <w:bottom w:val="none" w:sz="0" w:space="0" w:color="auto"/>
        <w:right w:val="none" w:sz="0" w:space="0" w:color="auto"/>
      </w:divBdr>
    </w:div>
    <w:div w:id="2073188422">
      <w:bodyDiv w:val="1"/>
      <w:marLeft w:val="0"/>
      <w:marRight w:val="0"/>
      <w:marTop w:val="0"/>
      <w:marBottom w:val="0"/>
      <w:divBdr>
        <w:top w:val="none" w:sz="0" w:space="0" w:color="auto"/>
        <w:left w:val="none" w:sz="0" w:space="0" w:color="auto"/>
        <w:bottom w:val="none" w:sz="0" w:space="0" w:color="auto"/>
        <w:right w:val="none" w:sz="0" w:space="0" w:color="auto"/>
      </w:divBdr>
    </w:div>
    <w:div w:id="2100371475">
      <w:bodyDiv w:val="1"/>
      <w:marLeft w:val="0"/>
      <w:marRight w:val="0"/>
      <w:marTop w:val="0"/>
      <w:marBottom w:val="0"/>
      <w:divBdr>
        <w:top w:val="none" w:sz="0" w:space="0" w:color="auto"/>
        <w:left w:val="none" w:sz="0" w:space="0" w:color="auto"/>
        <w:bottom w:val="none" w:sz="0" w:space="0" w:color="auto"/>
        <w:right w:val="none" w:sz="0" w:space="0" w:color="auto"/>
      </w:divBdr>
    </w:div>
    <w:div w:id="2132674276">
      <w:bodyDiv w:val="1"/>
      <w:marLeft w:val="0"/>
      <w:marRight w:val="0"/>
      <w:marTop w:val="0"/>
      <w:marBottom w:val="0"/>
      <w:divBdr>
        <w:top w:val="none" w:sz="0" w:space="0" w:color="auto"/>
        <w:left w:val="none" w:sz="0" w:space="0" w:color="auto"/>
        <w:bottom w:val="none" w:sz="0" w:space="0" w:color="auto"/>
        <w:right w:val="none" w:sz="0" w:space="0" w:color="auto"/>
      </w:divBdr>
    </w:div>
    <w:div w:id="2135371017">
      <w:bodyDiv w:val="1"/>
      <w:marLeft w:val="0"/>
      <w:marRight w:val="0"/>
      <w:marTop w:val="0"/>
      <w:marBottom w:val="0"/>
      <w:divBdr>
        <w:top w:val="none" w:sz="0" w:space="0" w:color="auto"/>
        <w:left w:val="none" w:sz="0" w:space="0" w:color="auto"/>
        <w:bottom w:val="none" w:sz="0" w:space="0" w:color="auto"/>
        <w:right w:val="none" w:sz="0" w:space="0" w:color="auto"/>
      </w:divBdr>
    </w:div>
    <w:div w:id="2135828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Relationships xmlns="http://schemas.openxmlformats.org/package/2006/relationships"><Relationship Id="rId8" Type="http://schemas.openxmlformats.org/officeDocument/2006/relationships/webSettings" Target="webSettings.xml" /><Relationship Id="rId34" Type="http://schemas.openxmlformats.org/officeDocument/2006/relationships/fontTable" Target="fontTable.xml" /><Relationship Id="rId35" Type="http://schemas.openxmlformats.org/officeDocument/2006/relationships/theme" Target="theme/theme1.xml" /><Relationship Id="gemHypRid1" Type="http://schemas.openxmlformats.org/officeDocument/2006/relationships/hyperlink" Target="https://hollieguard.com/" TargetMode="External" /><Relationship Id="PictureId2" Type="http://schemas.openxmlformats.org/officeDocument/2006/relationships/image" Target="media/image1.jpg" /><Relationship Id="gemHypRid3" Type="http://schemas.openxmlformats.org/officeDocument/2006/relationships/hyperlink" Target="https://support.tiktok.com/en/account-and-privacy/account-privacy-settings" TargetMode="External" /><Relationship Id="PictureId4" Type="http://schemas.openxmlformats.org/officeDocument/2006/relationships/image" Target="media/image2.png" /><Relationship Id="gemHypRid5" Type="http://schemas.openxmlformats.org/officeDocument/2006/relationships/hyperlink" Target="https://www.tiktok.com/safety/en/guardians-guide/" TargetMode="External" /><Relationship Id="gemHypRid6" Type="http://schemas.openxmlformats.org/officeDocument/2006/relationships/hyperlink" Target="https://support.tiktok.com/en/safety-hc/report-a-problem" TargetMode="External" /><Relationship Id="gemHypRid7" Type="http://schemas.openxmlformats.org/officeDocument/2006/relationships/hyperlink" Target="https://www.tiktok.com/safety/en-sg/bullying-prevention/" TargetMode="External" /><Relationship Id="gemHypRid8" Type="http://schemas.openxmlformats.org/officeDocument/2006/relationships/hyperlink" Target="https://parentzone.org.uk/tech-tips-live" TargetMode="External" /><Relationship Id="gemHypRid9" Type="http://schemas.openxmlformats.org/officeDocument/2006/relationships/hyperlink" Target="https://www.nintendo.co.uk/Support/Nintendo-Switch/How-to-Set-Up-or-Adjust-Nintendo-Switch-Parental-Controls-1494771.html" TargetMode="External" /><Relationship Id="PictureId10" Type="http://schemas.openxmlformats.org/officeDocument/2006/relationships/image" Target="media/image3.jpg" /><Relationship Id="PictureId11" Type="http://schemas.openxmlformats.org/officeDocument/2006/relationships/image" Target="media/image4.png" /><Relationship Id="gemHypRid12" Type="http://schemas.openxmlformats.org/officeDocument/2006/relationships/hyperlink" Target="https://www.childnet.com/blog/take-an-adventure-through-online-safety-with-our-new-book-hanni-and-the-magic-window/" TargetMode="External" /><Relationship Id="gemHypRid13" Type="http://schemas.openxmlformats.org/officeDocument/2006/relationships/hyperlink" Target="https://en.help.roblox.com/hc/en-us/sections/4410604750996-Account-Settings" TargetMode="External" /><Relationship Id="gemHypRid14" Type="http://schemas.openxmlformats.org/officeDocument/2006/relationships/hyperlink" Target="https://parents.thorn.org/discussion-guides/" TargetMode="External" /><Relationship Id="gemHypRid15" Type="http://schemas.openxmlformats.org/officeDocument/2006/relationships/hyperlink" Target="https://barclayscodeplayground.co.uk/parents-homepage-bdl/" TargetMode="External" /><Relationship Id="PictureId16" Type="http://schemas.openxmlformats.org/officeDocument/2006/relationships/image" Target="media/image5.png" /><Relationship Id="gemHfRid16" Type="http://schemas.openxmlformats.org/officeDocument/2006/relationships/footer" Target="footer1.xml" /><Relationship Id="gemHfRid17" Type="http://schemas.openxmlformats.org/officeDocument/2006/relationships/header" Target="header1.xml" /><Relationship Id="gemHfRid18" Type="http://schemas.openxmlformats.org/officeDocument/2006/relationships/footer" Target="footer2.xml" /><Relationship Id="customXmlRid1" Type="http://schemas.openxmlformats.org/officeDocument/2006/relationships/customXml" Target="/customXml/item1.xml" /><Relationship Id="customXmlRid2" Type="http://schemas.openxmlformats.org/officeDocument/2006/relationships/customXml" Target="/customXml/item2.xml" /><Relationship Id="customXmlRid3" Type="http://schemas.openxmlformats.org/officeDocument/2006/relationships/customXml" Target="/customXml/item3.xml" /><Relationship Id="customXmlRid4" Type="http://schemas.openxmlformats.org/officeDocument/2006/relationships/customXml" Target="/customXml/item4.xml" /><Relationship Id="rId1" Type="http://schemas.openxmlformats.org/officeDocument/2006/relationships/settings" Target="settings.xml" /><Relationship Id="rId2" Type="http://schemas.openxmlformats.org/officeDocument/2006/relationships/styles" Target="styles.xml" /></Relationships>
</file>

<file path=word/_rels/header1.xml.rels><?xml version="1.0" encoding="utf-8" standalone="yes"?><Relationships xmlns="http://schemas.openxmlformats.org/package/2006/relationships"><Relationship Id="PictureId1" Type="http://schemas.openxmlformats.org/officeDocument/2006/relationships/image" Target="media/image6.png" /></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B81B882A1C1F24C9B10FD4A3AF3D676" ma:contentTypeVersion="12" ma:contentTypeDescription="Create a new document." ma:contentTypeScope="" ma:versionID="bf15946707b98fbe3c9090e0c84110a1">
  <xsd:schema xmlns:xsd="http://www.w3.org/2001/XMLSchema" xmlns:xs="http://www.w3.org/2001/XMLSchema" xmlns:p="http://schemas.microsoft.com/office/2006/metadata/properties" xmlns:ns2="4d457631-ab95-4de4-9872-c5835971fbfe" xmlns:ns3="2fe7e2e7-a5c6-4c31-af20-aac7d40cbf81" xmlns:ns4="93a30ef4-8eee-4790-aef0-a9a66a6b9323" targetNamespace="http://schemas.microsoft.com/office/2006/metadata/properties" ma:root="true" ma:fieldsID="995bc0b244c55625ec229fcb70b25028" ns2:_="" ns3:_="" ns4:_="">
    <xsd:import namespace="4d457631-ab95-4de4-9872-c5835971fbfe"/>
    <xsd:import namespace="2fe7e2e7-a5c6-4c31-af20-aac7d40cbf81"/>
    <xsd:import namespace="93a30ef4-8eee-4790-aef0-a9a66a6b932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57631-ab95-4de4-9872-c5835971fb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fe7e2e7-a5c6-4c31-af20-aac7d40cbf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a30ef4-8eee-4790-aef0-a9a66a6b93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_dlc_DocId xmlns="4d457631-ab95-4de4-9872-c5835971fbfe">5FYX3A4TW6UT-1726751622-7819</_dlc_DocId>
    <_dlc_DocIdUrl xmlns="4d457631-ab95-4de4-9872-c5835971fbfe">
      <Url>https://knowsleycouncil.sharepoint.com/teams/itinformationtechnologies/_layouts/15/DocIdRedir.aspx?ID=5FYX3A4TW6UT-1726751622-7819</Url>
      <Description>5FYX3A4TW6UT-1726751622-7819</Description>
    </_dlc_DocIdUrl>
    <_dlc_DocIdPersistId xmlns="4d457631-ab95-4de4-9872-c5835971fbfe">false</_dlc_DocIdPersistId>
  </documentManagement>
</p:properties>
</file>

<file path=customXml/itemProps1.xml><?xml version="1.0" encoding="utf-8"?>
<ds:datastoreItem xmlns:ds="http://schemas.openxmlformats.org/officeDocument/2006/customXml" ds:itemID="{7671E495-9D36-4285-9477-99289BE2074C}">
  <ds:schemaRefs>
    <ds:schemaRef ds:uri="http://schemas.microsoft.com/sharepoint/v3/contenttype/forms"/>
  </ds:schemaRefs>
</ds:datastoreItem>
</file>

<file path=customXml/itemProps2.xml><?xml version="1.0" encoding="utf-8"?>
<ds:datastoreItem xmlns:ds="http://schemas.openxmlformats.org/officeDocument/2006/customXml" ds:itemID="{A481DE4D-9869-44AC-BEF7-380CF71D6283}">
  <ds:schemaRefs>
    <ds:schemaRef ds:uri="http://schemas.openxmlformats.org/officeDocument/2006/bibliography"/>
  </ds:schemaRefs>
</ds:datastoreItem>
</file>

<file path=customXml/itemProps3.xml><?xml version="1.0" encoding="utf-8"?>
<ds:datastoreItem xmlns:ds="http://schemas.openxmlformats.org/officeDocument/2006/customXml" ds:itemID="{FFE26074-24E8-4748-B5C7-22659896B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457631-ab95-4de4-9872-c5835971fbfe"/>
    <ds:schemaRef ds:uri="2fe7e2e7-a5c6-4c31-af20-aac7d40cbf81"/>
    <ds:schemaRef ds:uri="93a30ef4-8eee-4790-aef0-a9a66a6b93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5CABBB-7205-4957-8BAF-F6C3775BDBDC}">
  <ds:schemaRefs>
    <ds:schemaRef ds:uri="http://schemas.microsoft.com/office/2006/metadata/properties"/>
    <ds:schemaRef ds:uri="4d457631-ab95-4de4-9872-c5835971fbfe"/>
  </ds:schemaRefs>
</ds:datastoreItem>
</file>

<file path=docProps/app.xml><?xml version="1.0" encoding="utf-8"?>
<Properties xmlns="http://schemas.openxmlformats.org/officeDocument/2006/extended-properties" xmlns:vt="http://schemas.openxmlformats.org/officeDocument/2006/docPropsVTypes">
  <Application>Microsoft Office Word</Application>
  <Company>Knowsley MBC</Company>
  <Template>Normal</Template>
  <TotalTime>0</TotalTime>
  <Pages>2</Pages>
  <Words>590</Words>
  <Characters>3365</Characters>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3948</CharactersWithSpaces>
  <SharedDoc>false</SharedDoc>
  <HLinks>
    <vt:vector size="66" baseType="variant">
      <vt:variant>
        <vt:i4>6881400</vt:i4>
      </vt:variant>
      <vt:variant>
        <vt:i4>15</vt:i4>
      </vt:variant>
      <vt:variant>
        <vt:i4>0</vt:i4>
      </vt:variant>
      <vt:variant>
        <vt:i4>5</vt:i4>
      </vt:variant>
      <vt:variant>
        <vt:lpwstr>https://en.help.roblox.com/hc/en-us/sections/4410604750996-Account-Settings</vt:lpwstr>
      </vt:variant>
      <vt:variant>
        <vt:lpwstr/>
      </vt:variant>
      <vt:variant>
        <vt:i4>1114139</vt:i4>
      </vt:variant>
      <vt:variant>
        <vt:i4>12</vt:i4>
      </vt:variant>
      <vt:variant>
        <vt:i4>0</vt:i4>
      </vt:variant>
      <vt:variant>
        <vt:i4>5</vt:i4>
      </vt:variant>
      <vt:variant>
        <vt:lpwstr>https://parentzone.org.uk/tech-tips-live</vt:lpwstr>
      </vt:variant>
      <vt:variant>
        <vt:lpwstr/>
      </vt:variant>
      <vt:variant>
        <vt:i4>2031701</vt:i4>
      </vt:variant>
      <vt:variant>
        <vt:i4>9</vt:i4>
      </vt:variant>
      <vt:variant>
        <vt:i4>0</vt:i4>
      </vt:variant>
      <vt:variant>
        <vt:i4>5</vt:i4>
      </vt:variant>
      <vt:variant>
        <vt:lpwstr>https://www.tiktok.com/safety/en-sg/bullying-prevention/</vt:lpwstr>
      </vt:variant>
      <vt:variant>
        <vt:lpwstr/>
      </vt:variant>
      <vt:variant>
        <vt:i4>4259842</vt:i4>
      </vt:variant>
      <vt:variant>
        <vt:i4>6</vt:i4>
      </vt:variant>
      <vt:variant>
        <vt:i4>0</vt:i4>
      </vt:variant>
      <vt:variant>
        <vt:i4>5</vt:i4>
      </vt:variant>
      <vt:variant>
        <vt:lpwstr>https://support.tiktok.com/en/safety-hc/report-a-problem</vt:lpwstr>
      </vt:variant>
      <vt:variant>
        <vt:lpwstr/>
      </vt:variant>
      <vt:variant>
        <vt:i4>720981</vt:i4>
      </vt:variant>
      <vt:variant>
        <vt:i4>3</vt:i4>
      </vt:variant>
      <vt:variant>
        <vt:i4>0</vt:i4>
      </vt:variant>
      <vt:variant>
        <vt:i4>5</vt:i4>
      </vt:variant>
      <vt:variant>
        <vt:lpwstr>https://www.tiktok.com/safety/en/guardians-guide/</vt:lpwstr>
      </vt:variant>
      <vt:variant>
        <vt:lpwstr/>
      </vt:variant>
      <vt:variant>
        <vt:i4>3604516</vt:i4>
      </vt:variant>
      <vt:variant>
        <vt:i4>0</vt:i4>
      </vt:variant>
      <vt:variant>
        <vt:i4>0</vt:i4>
      </vt:variant>
      <vt:variant>
        <vt:i4>5</vt:i4>
      </vt:variant>
      <vt:variant>
        <vt:lpwstr>https://support.tiktok.com/en/account-and-privacy/account-privacy-settings</vt:lpwstr>
      </vt:variant>
      <vt:variant>
        <vt:lpwstr/>
      </vt:variant>
      <vt:variant>
        <vt:i4>3145843</vt:i4>
      </vt:variant>
      <vt:variant>
        <vt:i4>12</vt:i4>
      </vt:variant>
      <vt:variant>
        <vt:i4>0</vt:i4>
      </vt:variant>
      <vt:variant>
        <vt:i4>5</vt:i4>
      </vt:variant>
      <vt:variant>
        <vt:lpwstr>https://barclayscodeplayground.co.uk/parents-homepage-bdl/</vt:lpwstr>
      </vt:variant>
      <vt:variant>
        <vt:lpwstr/>
      </vt:variant>
      <vt:variant>
        <vt:i4>1835027</vt:i4>
      </vt:variant>
      <vt:variant>
        <vt:i4>9</vt:i4>
      </vt:variant>
      <vt:variant>
        <vt:i4>0</vt:i4>
      </vt:variant>
      <vt:variant>
        <vt:i4>5</vt:i4>
      </vt:variant>
      <vt:variant>
        <vt:lpwstr>https://parents.thorn.org/discussion-guides/</vt:lpwstr>
      </vt:variant>
      <vt:variant>
        <vt:lpwstr/>
      </vt:variant>
      <vt:variant>
        <vt:i4>2424931</vt:i4>
      </vt:variant>
      <vt:variant>
        <vt:i4>6</vt:i4>
      </vt:variant>
      <vt:variant>
        <vt:i4>0</vt:i4>
      </vt:variant>
      <vt:variant>
        <vt:i4>5</vt:i4>
      </vt:variant>
      <vt:variant>
        <vt:lpwstr>https://www.childnet.com/blog/take-an-adventure-through-online-safety-with-our-new-book-hanni-and-the-magic-window/</vt:lpwstr>
      </vt:variant>
      <vt:variant>
        <vt:lpwstr/>
      </vt:variant>
      <vt:variant>
        <vt:i4>2031642</vt:i4>
      </vt:variant>
      <vt:variant>
        <vt:i4>3</vt:i4>
      </vt:variant>
      <vt:variant>
        <vt:i4>0</vt:i4>
      </vt:variant>
      <vt:variant>
        <vt:i4>5</vt:i4>
      </vt:variant>
      <vt:variant>
        <vt:lpwstr>https://www.nintendo.co.uk/Support/Nintendo-Switch/How-to-Set-Up-or-Adjust-Nintendo-Switch-Parental-Controls-1494771.html</vt:lpwstr>
      </vt:variant>
      <vt:variant>
        <vt:lpwstr/>
      </vt:variant>
      <vt:variant>
        <vt:i4>1966145</vt:i4>
      </vt:variant>
      <vt:variant>
        <vt:i4>0</vt:i4>
      </vt:variant>
      <vt:variant>
        <vt:i4>0</vt:i4>
      </vt:variant>
      <vt:variant>
        <vt:i4>5</vt:i4>
      </vt:variant>
      <vt:variant>
        <vt:lpwstr>https://hollieguard.com/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Sharrock, Jodie</cp:lastModifiedBy>
  <cp:lastPrinted>2020-03-03T21:30:00Z</cp:lastPrinted>
  <dcterms:created xsi:type="dcterms:W3CDTF">2023-02-27T10:50:00Z</dcterms:created>
  <dcterms:modified xsi:type="dcterms:W3CDTF">2023-02-28T12:33:00Z</dcterms:modified>
  <cp:revision xmlns:cp="http://schemas.openxmlformats.org/package/2006/metadata/core-properties">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0x010100FB81B882A1C1F24C9B10FD4A3AF3D676</vt:lpwstr>
  </property>
  <property fmtid="{D5CDD505-2E9C-101B-9397-08002B2CF9AE}" pid="3" name="Order">
    <vt:r8>251500</vt:r8>
  </property>
  <property fmtid="{D5CDD505-2E9C-101B-9397-08002B2CF9AE}" pid="4" name="_dlc_DocIdItemGuid">
    <vt:lpwstr>fd7fdd74-4121-412b-b55a-04a7807111f7</vt:lpwstr>
  </property>
  <property fmtid="{D5CDD505-2E9C-101B-9397-08002B2CF9AE}" pid="5" name="xd_Signature">
    <vt:bool>false</vt:bool>
  </property>
  <property fmtid="{D5CDD505-2E9C-101B-9397-08002B2CF9AE}" pid="6" name="GUID">
    <vt:lpwstr>613ae814-34fa-40bc-a054-055ed69ab735</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TemplateUrl">
    <vt:lpwstr/>
  </property>
  <property fmtid="{D5CDD505-2E9C-101B-9397-08002B2CF9AE}" pid="11" name="ComplianceAssetId">
    <vt:lpwstr/>
  </property>
</Properties>
</file>